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1823" w14:textId="77777777" w:rsidR="00013728" w:rsidRDefault="00013728" w:rsidP="0001372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Timbercreek Canyon Property Owners Association Board Meeting</w:t>
      </w:r>
    </w:p>
    <w:p w14:paraId="77B6B221" w14:textId="4FDC4513" w:rsidR="00013728" w:rsidRDefault="00013728" w:rsidP="000137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03/01/2022 Via Zoom</w:t>
      </w:r>
    </w:p>
    <w:p w14:paraId="36DC9DC4" w14:textId="77777777" w:rsidR="00013728" w:rsidRDefault="00013728" w:rsidP="000137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Directors present:</w:t>
      </w:r>
    </w:p>
    <w:p w14:paraId="489D32C2" w14:textId="77777777" w:rsidR="00013728" w:rsidRDefault="00013728" w:rsidP="0001372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Ayne</w:t>
      </w:r>
      <w:proofErr w:type="spellEnd"/>
      <w:r>
        <w:rPr>
          <w:sz w:val="24"/>
          <w:szCs w:val="24"/>
        </w:rPr>
        <w:t xml:space="preserve"> Sharp, Larry </w:t>
      </w:r>
      <w:proofErr w:type="spellStart"/>
      <w:r>
        <w:rPr>
          <w:sz w:val="24"/>
          <w:szCs w:val="24"/>
        </w:rPr>
        <w:t>Naiman</w:t>
      </w:r>
      <w:proofErr w:type="spellEnd"/>
      <w:r>
        <w:rPr>
          <w:sz w:val="24"/>
          <w:szCs w:val="24"/>
        </w:rPr>
        <w:t>, Robert Wyatt, Caroline Landry, Dusty Hunsaker</w:t>
      </w:r>
    </w:p>
    <w:p w14:paraId="51B10C0D" w14:textId="77777777" w:rsidR="00013728" w:rsidRDefault="00013728" w:rsidP="00013728">
      <w:pPr>
        <w:spacing w:after="0" w:line="240" w:lineRule="auto"/>
        <w:rPr>
          <w:sz w:val="24"/>
          <w:szCs w:val="24"/>
        </w:rPr>
      </w:pPr>
    </w:p>
    <w:p w14:paraId="102824D2" w14:textId="42CC8318" w:rsidR="00013728" w:rsidRDefault="00013728" w:rsidP="000137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Members/Guests present: None</w:t>
      </w:r>
    </w:p>
    <w:p w14:paraId="6F193473" w14:textId="41D9E6A8" w:rsidR="00013728" w:rsidRDefault="00013728" w:rsidP="0001372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Meeting called to order at 7:11 pm. </w:t>
      </w:r>
    </w:p>
    <w:p w14:paraId="34FE0767" w14:textId="0A20F313" w:rsidR="00013728" w:rsidRDefault="00013728" w:rsidP="00013728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Larry </w:t>
      </w:r>
      <w:proofErr w:type="spellStart"/>
      <w:r>
        <w:rPr>
          <w:sz w:val="24"/>
          <w:szCs w:val="24"/>
        </w:rPr>
        <w:t>Naiman</w:t>
      </w:r>
      <w:proofErr w:type="spellEnd"/>
      <w:r>
        <w:rPr>
          <w:sz w:val="24"/>
          <w:szCs w:val="24"/>
        </w:rPr>
        <w:t xml:space="preserve"> </w:t>
      </w:r>
      <w:r w:rsidRPr="004055B7">
        <w:rPr>
          <w:sz w:val="24"/>
          <w:szCs w:val="24"/>
        </w:rPr>
        <w:t xml:space="preserve">moved that the Minutes for the </w:t>
      </w:r>
      <w:r>
        <w:rPr>
          <w:sz w:val="24"/>
          <w:szCs w:val="24"/>
        </w:rPr>
        <w:t>2</w:t>
      </w:r>
      <w:r w:rsidRPr="004055B7">
        <w:rPr>
          <w:sz w:val="24"/>
          <w:szCs w:val="24"/>
        </w:rPr>
        <w:t>/0</w:t>
      </w:r>
      <w:r>
        <w:rPr>
          <w:sz w:val="24"/>
          <w:szCs w:val="24"/>
        </w:rPr>
        <w:t>1</w:t>
      </w:r>
      <w:r w:rsidRPr="004055B7">
        <w:rPr>
          <w:sz w:val="24"/>
          <w:szCs w:val="24"/>
        </w:rPr>
        <w:t>/202</w:t>
      </w:r>
      <w:r>
        <w:rPr>
          <w:sz w:val="24"/>
          <w:szCs w:val="24"/>
        </w:rPr>
        <w:t>2</w:t>
      </w:r>
      <w:r w:rsidRPr="004055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Board </w:t>
      </w:r>
      <w:r w:rsidRPr="004055B7">
        <w:rPr>
          <w:sz w:val="24"/>
          <w:szCs w:val="24"/>
        </w:rPr>
        <w:t xml:space="preserve">Meeting be Approved. </w:t>
      </w:r>
      <w:r>
        <w:rPr>
          <w:sz w:val="24"/>
          <w:szCs w:val="24"/>
        </w:rPr>
        <w:t xml:space="preserve">Robert Wyatt </w:t>
      </w:r>
      <w:r w:rsidRPr="004055B7">
        <w:rPr>
          <w:sz w:val="24"/>
          <w:szCs w:val="24"/>
        </w:rPr>
        <w:t>seconded the Motion and it passed unanimously.</w:t>
      </w:r>
    </w:p>
    <w:p w14:paraId="106EDC5A" w14:textId="3681DFD7" w:rsidR="00013728" w:rsidRDefault="00013728" w:rsidP="000137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055B7">
        <w:rPr>
          <w:sz w:val="24"/>
          <w:szCs w:val="24"/>
        </w:rPr>
        <w:t>Caroline Landry had provided the financial reports (P/L, etc.,)</w:t>
      </w:r>
      <w:r>
        <w:rPr>
          <w:sz w:val="24"/>
          <w:szCs w:val="24"/>
        </w:rPr>
        <w:t xml:space="preserve">. </w:t>
      </w:r>
      <w:r w:rsidRPr="004055B7">
        <w:rPr>
          <w:sz w:val="24"/>
          <w:szCs w:val="24"/>
        </w:rPr>
        <w:t xml:space="preserve">After questions and discussion, </w:t>
      </w:r>
      <w:r>
        <w:rPr>
          <w:sz w:val="24"/>
          <w:szCs w:val="24"/>
        </w:rPr>
        <w:t xml:space="preserve">Robert </w:t>
      </w:r>
      <w:r w:rsidRPr="004055B7">
        <w:rPr>
          <w:sz w:val="24"/>
          <w:szCs w:val="24"/>
        </w:rPr>
        <w:t xml:space="preserve">moved that the reports be approved. Larry </w:t>
      </w:r>
      <w:proofErr w:type="spellStart"/>
      <w:r w:rsidRPr="004055B7">
        <w:rPr>
          <w:sz w:val="24"/>
          <w:szCs w:val="24"/>
        </w:rPr>
        <w:t>Naiman</w:t>
      </w:r>
      <w:proofErr w:type="spellEnd"/>
      <w:r w:rsidRPr="004055B7">
        <w:rPr>
          <w:sz w:val="24"/>
          <w:szCs w:val="24"/>
        </w:rPr>
        <w:t xml:space="preserve"> seconded the motion and it passed unanimously.</w:t>
      </w:r>
    </w:p>
    <w:p w14:paraId="3C809AE3" w14:textId="0F30DC7E" w:rsidR="00013728" w:rsidRPr="004C7B71" w:rsidRDefault="00013728" w:rsidP="004C7B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Larry </w:t>
      </w:r>
      <w:proofErr w:type="spellStart"/>
      <w:r>
        <w:rPr>
          <w:sz w:val="24"/>
          <w:szCs w:val="24"/>
        </w:rPr>
        <w:t>Naiman</w:t>
      </w:r>
      <w:proofErr w:type="spellEnd"/>
      <w:r>
        <w:rPr>
          <w:sz w:val="24"/>
          <w:szCs w:val="24"/>
        </w:rPr>
        <w:t xml:space="preserve"> reported that preparation of the </w:t>
      </w:r>
      <w:r w:rsidR="004412B9">
        <w:rPr>
          <w:sz w:val="24"/>
          <w:szCs w:val="24"/>
        </w:rPr>
        <w:t>f</w:t>
      </w:r>
      <w:r>
        <w:rPr>
          <w:sz w:val="24"/>
          <w:szCs w:val="24"/>
        </w:rPr>
        <w:t xml:space="preserve">inal </w:t>
      </w:r>
      <w:r w:rsidR="004412B9">
        <w:rPr>
          <w:sz w:val="24"/>
          <w:szCs w:val="24"/>
        </w:rPr>
        <w:t xml:space="preserve">Happy State Bank </w:t>
      </w:r>
      <w:r>
        <w:rPr>
          <w:sz w:val="24"/>
          <w:szCs w:val="24"/>
        </w:rPr>
        <w:t>loan documents</w:t>
      </w:r>
      <w:r w:rsidR="004412B9">
        <w:rPr>
          <w:sz w:val="24"/>
          <w:szCs w:val="24"/>
        </w:rPr>
        <w:t xml:space="preserve"> for the $300,000 loan</w:t>
      </w:r>
      <w:r>
        <w:rPr>
          <w:sz w:val="24"/>
          <w:szCs w:val="24"/>
        </w:rPr>
        <w:t xml:space="preserve"> is proceeding and should be executed soon. </w:t>
      </w:r>
      <w:proofErr w:type="spellStart"/>
      <w:r w:rsidR="006720DB">
        <w:rPr>
          <w:sz w:val="24"/>
          <w:szCs w:val="24"/>
        </w:rPr>
        <w:t>Bryers</w:t>
      </w:r>
      <w:proofErr w:type="spellEnd"/>
      <w:r w:rsidR="006720DB">
        <w:rPr>
          <w:sz w:val="24"/>
          <w:szCs w:val="24"/>
        </w:rPr>
        <w:t xml:space="preserve"> Paving had submitted a bid for about $255,000 for the 2/3rd Seal Coat Project, which included the road work for View Point Drive. </w:t>
      </w:r>
      <w:r w:rsidR="004412B9">
        <w:rPr>
          <w:sz w:val="24"/>
          <w:szCs w:val="24"/>
        </w:rPr>
        <w:t xml:space="preserve">This bid is being accepted because it was the lowest, </w:t>
      </w:r>
      <w:r w:rsidR="006720DB">
        <w:rPr>
          <w:sz w:val="24"/>
          <w:szCs w:val="24"/>
        </w:rPr>
        <w:t xml:space="preserve"> </w:t>
      </w:r>
      <w:r w:rsidR="00B44F1C">
        <w:rPr>
          <w:sz w:val="24"/>
          <w:szCs w:val="24"/>
        </w:rPr>
        <w:t xml:space="preserve">there is </w:t>
      </w:r>
      <w:r w:rsidR="006720DB">
        <w:rPr>
          <w:sz w:val="24"/>
          <w:szCs w:val="24"/>
        </w:rPr>
        <w:t>prior positive work experience,</w:t>
      </w:r>
      <w:r w:rsidR="00F70F94">
        <w:rPr>
          <w:sz w:val="24"/>
          <w:szCs w:val="24"/>
        </w:rPr>
        <w:t xml:space="preserve"> </w:t>
      </w:r>
      <w:r w:rsidR="0027593E">
        <w:rPr>
          <w:sz w:val="24"/>
          <w:szCs w:val="24"/>
        </w:rPr>
        <w:t>vendor qualifications, availability o</w:t>
      </w:r>
      <w:r w:rsidR="00B44F1C">
        <w:rPr>
          <w:sz w:val="24"/>
          <w:szCs w:val="24"/>
        </w:rPr>
        <w:t>f</w:t>
      </w:r>
      <w:r w:rsidR="0027593E">
        <w:rPr>
          <w:sz w:val="24"/>
          <w:szCs w:val="24"/>
        </w:rPr>
        <w:t xml:space="preserve"> qualified vendors, and other relevant criteria. </w:t>
      </w:r>
      <w:r w:rsidR="006720DB">
        <w:rPr>
          <w:sz w:val="24"/>
          <w:szCs w:val="24"/>
        </w:rPr>
        <w:t xml:space="preserve"> </w:t>
      </w:r>
      <w:r w:rsidR="00734F90">
        <w:rPr>
          <w:sz w:val="24"/>
          <w:szCs w:val="24"/>
        </w:rPr>
        <w:t xml:space="preserve">Larry </w:t>
      </w:r>
      <w:proofErr w:type="spellStart"/>
      <w:r w:rsidR="00734F90">
        <w:rPr>
          <w:sz w:val="24"/>
          <w:szCs w:val="24"/>
        </w:rPr>
        <w:t>Naiman</w:t>
      </w:r>
      <w:proofErr w:type="spellEnd"/>
      <w:r w:rsidR="00734F90">
        <w:rPr>
          <w:sz w:val="24"/>
          <w:szCs w:val="24"/>
        </w:rPr>
        <w:t xml:space="preserve"> has met with </w:t>
      </w:r>
      <w:proofErr w:type="spellStart"/>
      <w:r w:rsidR="00FE13E6">
        <w:rPr>
          <w:sz w:val="24"/>
          <w:szCs w:val="24"/>
        </w:rPr>
        <w:t>B</w:t>
      </w:r>
      <w:r w:rsidR="00734F90">
        <w:rPr>
          <w:sz w:val="24"/>
          <w:szCs w:val="24"/>
        </w:rPr>
        <w:t>ryer</w:t>
      </w:r>
      <w:proofErr w:type="spellEnd"/>
      <w:r w:rsidR="00734F90">
        <w:rPr>
          <w:sz w:val="24"/>
          <w:szCs w:val="24"/>
        </w:rPr>
        <w:t xml:space="preserve"> representatives to choose areas where job materials</w:t>
      </w:r>
      <w:r w:rsidR="006720DB">
        <w:rPr>
          <w:sz w:val="24"/>
          <w:szCs w:val="24"/>
        </w:rPr>
        <w:t xml:space="preserve"> </w:t>
      </w:r>
      <w:r w:rsidR="00734F90">
        <w:rPr>
          <w:sz w:val="24"/>
          <w:szCs w:val="24"/>
        </w:rPr>
        <w:t xml:space="preserve">can be placed. Larry </w:t>
      </w:r>
      <w:proofErr w:type="spellStart"/>
      <w:r w:rsidR="00734F90">
        <w:rPr>
          <w:sz w:val="24"/>
          <w:szCs w:val="24"/>
        </w:rPr>
        <w:t>Naiman</w:t>
      </w:r>
      <w:proofErr w:type="spellEnd"/>
      <w:r w:rsidR="00734F90">
        <w:rPr>
          <w:sz w:val="24"/>
          <w:szCs w:val="24"/>
        </w:rPr>
        <w:t xml:space="preserve"> also met with Palmer Blading to designate blading to be done in conjunction with the project. </w:t>
      </w:r>
      <w:r w:rsidR="004C7B71">
        <w:rPr>
          <w:sz w:val="24"/>
          <w:szCs w:val="24"/>
        </w:rPr>
        <w:t xml:space="preserve">Larry </w:t>
      </w:r>
      <w:proofErr w:type="spellStart"/>
      <w:r w:rsidR="004C7B71">
        <w:rPr>
          <w:sz w:val="24"/>
          <w:szCs w:val="24"/>
        </w:rPr>
        <w:t>Naiman</w:t>
      </w:r>
      <w:proofErr w:type="spellEnd"/>
      <w:r w:rsidR="004C7B71">
        <w:rPr>
          <w:sz w:val="24"/>
          <w:szCs w:val="24"/>
        </w:rPr>
        <w:t xml:space="preserve"> </w:t>
      </w:r>
      <w:r w:rsidR="00734F90">
        <w:rPr>
          <w:sz w:val="24"/>
          <w:szCs w:val="24"/>
        </w:rPr>
        <w:t xml:space="preserve">moved that </w:t>
      </w:r>
      <w:r w:rsidR="004C7B71">
        <w:rPr>
          <w:sz w:val="24"/>
          <w:szCs w:val="24"/>
        </w:rPr>
        <w:t xml:space="preserve">he </w:t>
      </w:r>
      <w:r w:rsidR="00734F90">
        <w:rPr>
          <w:sz w:val="24"/>
          <w:szCs w:val="24"/>
        </w:rPr>
        <w:t>be allowed to contract with Palmer Paving to do the blading in an amount up to $10,000.</w:t>
      </w:r>
      <w:r w:rsidR="004C7B71">
        <w:rPr>
          <w:sz w:val="24"/>
          <w:szCs w:val="24"/>
        </w:rPr>
        <w:t xml:space="preserve"> Robert Wyatt seconded the Motion and it passed unanimously.</w:t>
      </w:r>
      <w:r w:rsidR="00734F90">
        <w:rPr>
          <w:sz w:val="24"/>
          <w:szCs w:val="24"/>
        </w:rPr>
        <w:t xml:space="preserve"> Including engineer</w:t>
      </w:r>
      <w:r w:rsidR="004C7B71">
        <w:rPr>
          <w:sz w:val="24"/>
          <w:szCs w:val="24"/>
        </w:rPr>
        <w:t>ing</w:t>
      </w:r>
      <w:r w:rsidR="00734F90">
        <w:rPr>
          <w:sz w:val="24"/>
          <w:szCs w:val="24"/>
        </w:rPr>
        <w:t xml:space="preserve"> fees, the entire</w:t>
      </w:r>
      <w:r w:rsidR="004C7B71">
        <w:rPr>
          <w:sz w:val="24"/>
          <w:szCs w:val="24"/>
        </w:rPr>
        <w:t xml:space="preserve"> seal coat</w:t>
      </w:r>
      <w:r w:rsidR="00734F90">
        <w:rPr>
          <w:sz w:val="24"/>
          <w:szCs w:val="24"/>
        </w:rPr>
        <w:t xml:space="preserve"> project will about </w:t>
      </w:r>
      <w:r w:rsidR="004C7B71">
        <w:rPr>
          <w:sz w:val="24"/>
          <w:szCs w:val="24"/>
        </w:rPr>
        <w:t>$</w:t>
      </w:r>
      <w:r w:rsidR="007012C3">
        <w:rPr>
          <w:sz w:val="24"/>
          <w:szCs w:val="24"/>
        </w:rPr>
        <w:t>28</w:t>
      </w:r>
      <w:r w:rsidR="004C7B71">
        <w:rPr>
          <w:sz w:val="24"/>
          <w:szCs w:val="24"/>
        </w:rPr>
        <w:t>5,000.</w:t>
      </w:r>
    </w:p>
    <w:p w14:paraId="2CC2C6CA" w14:textId="77777777" w:rsidR="00013728" w:rsidRPr="000B6F47" w:rsidRDefault="00013728" w:rsidP="000137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Executive Session. </w:t>
      </w:r>
      <w:r w:rsidRPr="000B6F47">
        <w:rPr>
          <w:sz w:val="24"/>
          <w:szCs w:val="24"/>
        </w:rPr>
        <w:t xml:space="preserve"> </w:t>
      </w:r>
    </w:p>
    <w:p w14:paraId="4751026F" w14:textId="0F35F1E6" w:rsidR="00013728" w:rsidRPr="00874185" w:rsidRDefault="00013728" w:rsidP="000137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874185">
        <w:rPr>
          <w:sz w:val="24"/>
          <w:szCs w:val="24"/>
        </w:rPr>
        <w:t>Ayne</w:t>
      </w:r>
      <w:proofErr w:type="spellEnd"/>
      <w:r w:rsidRPr="00874185">
        <w:rPr>
          <w:sz w:val="24"/>
          <w:szCs w:val="24"/>
        </w:rPr>
        <w:t xml:space="preserve"> Sharp moved to Adjourn. </w:t>
      </w:r>
      <w:r w:rsidR="004C7B71">
        <w:rPr>
          <w:sz w:val="24"/>
          <w:szCs w:val="24"/>
        </w:rPr>
        <w:t xml:space="preserve">Dusty Hunsaker </w:t>
      </w:r>
      <w:r w:rsidRPr="00874185">
        <w:rPr>
          <w:sz w:val="24"/>
          <w:szCs w:val="24"/>
        </w:rPr>
        <w:t xml:space="preserve">seconded the Motion and it passed unanimously. Meeting was </w:t>
      </w:r>
      <w:proofErr w:type="spellStart"/>
      <w:r w:rsidRPr="00874185">
        <w:rPr>
          <w:sz w:val="24"/>
          <w:szCs w:val="24"/>
        </w:rPr>
        <w:t>adjorned</w:t>
      </w:r>
      <w:proofErr w:type="spellEnd"/>
      <w:r w:rsidRPr="00874185">
        <w:rPr>
          <w:sz w:val="24"/>
          <w:szCs w:val="24"/>
        </w:rPr>
        <w:t xml:space="preserve"> at </w:t>
      </w:r>
      <w:r w:rsidR="004C7B71">
        <w:rPr>
          <w:sz w:val="24"/>
          <w:szCs w:val="24"/>
        </w:rPr>
        <w:t>8</w:t>
      </w:r>
      <w:r w:rsidRPr="00874185">
        <w:rPr>
          <w:sz w:val="24"/>
          <w:szCs w:val="24"/>
        </w:rPr>
        <w:t>:</w:t>
      </w:r>
      <w:r w:rsidR="004C7B71">
        <w:rPr>
          <w:sz w:val="24"/>
          <w:szCs w:val="24"/>
        </w:rPr>
        <w:t>10</w:t>
      </w:r>
      <w:r w:rsidRPr="00874185">
        <w:rPr>
          <w:sz w:val="24"/>
          <w:szCs w:val="24"/>
        </w:rPr>
        <w:t xml:space="preserve"> pm. </w:t>
      </w:r>
    </w:p>
    <w:p w14:paraId="09D72801" w14:textId="77777777" w:rsidR="00013728" w:rsidRPr="004055B7" w:rsidRDefault="00013728" w:rsidP="00013728">
      <w:pPr>
        <w:spacing w:after="0" w:line="240" w:lineRule="auto"/>
        <w:jc w:val="both"/>
        <w:rPr>
          <w:sz w:val="24"/>
          <w:szCs w:val="24"/>
        </w:rPr>
      </w:pPr>
    </w:p>
    <w:p w14:paraId="1E267360" w14:textId="77777777" w:rsidR="00013728" w:rsidRPr="00C81D8D" w:rsidRDefault="00013728" w:rsidP="00013728">
      <w:pPr>
        <w:spacing w:after="0" w:line="240" w:lineRule="auto"/>
        <w:ind w:left="360" w:firstLine="100"/>
        <w:jc w:val="both"/>
      </w:pPr>
    </w:p>
    <w:p w14:paraId="4424E884" w14:textId="77777777" w:rsidR="00013728" w:rsidRPr="004055B7" w:rsidRDefault="00013728" w:rsidP="00013728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56F8E419" w14:textId="77777777" w:rsidR="00013728" w:rsidRPr="008A095D" w:rsidRDefault="00013728" w:rsidP="00013728">
      <w:pPr>
        <w:tabs>
          <w:tab w:val="left" w:pos="450"/>
        </w:tabs>
        <w:spacing w:line="240" w:lineRule="auto"/>
        <w:jc w:val="center"/>
        <w:rPr>
          <w:b/>
          <w:sz w:val="24"/>
          <w:szCs w:val="24"/>
        </w:rPr>
      </w:pPr>
      <w:r w:rsidRPr="008A095D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Pr="008A095D">
        <w:rPr>
          <w:b/>
          <w:sz w:val="24"/>
          <w:szCs w:val="24"/>
        </w:rPr>
        <w:t xml:space="preserve"> TCPOA BOARD MEETINGS (7 pm via Zoom)</w:t>
      </w:r>
    </w:p>
    <w:p w14:paraId="25536C40" w14:textId="238DCED0" w:rsidR="00013728" w:rsidRPr="008A095D" w:rsidRDefault="00013728" w:rsidP="00013728">
      <w:pPr>
        <w:tabs>
          <w:tab w:val="left" w:pos="450"/>
        </w:tabs>
        <w:spacing w:line="240" w:lineRule="auto"/>
        <w:jc w:val="center"/>
        <w:rPr>
          <w:sz w:val="24"/>
          <w:szCs w:val="24"/>
        </w:rPr>
      </w:pPr>
      <w:r w:rsidRPr="008A095D">
        <w:rPr>
          <w:sz w:val="24"/>
          <w:szCs w:val="24"/>
        </w:rPr>
        <w:t xml:space="preserve">April </w:t>
      </w:r>
      <w:r>
        <w:rPr>
          <w:sz w:val="24"/>
          <w:szCs w:val="24"/>
        </w:rPr>
        <w:t>5</w:t>
      </w:r>
      <w:r w:rsidRPr="008A095D">
        <w:rPr>
          <w:sz w:val="24"/>
          <w:szCs w:val="24"/>
        </w:rPr>
        <w:t xml:space="preserve">, May </w:t>
      </w:r>
      <w:r>
        <w:rPr>
          <w:sz w:val="24"/>
          <w:szCs w:val="24"/>
        </w:rPr>
        <w:t>3, June 7, August 2, September 6, October 4, November 1</w:t>
      </w:r>
    </w:p>
    <w:p w14:paraId="0C6C8C93" w14:textId="77777777" w:rsidR="00013728" w:rsidRPr="004055B7" w:rsidRDefault="00013728" w:rsidP="00013728">
      <w:pPr>
        <w:tabs>
          <w:tab w:val="left" w:pos="450"/>
        </w:tabs>
        <w:spacing w:line="240" w:lineRule="auto"/>
        <w:jc w:val="center"/>
        <w:rPr>
          <w:sz w:val="24"/>
          <w:szCs w:val="24"/>
        </w:rPr>
      </w:pPr>
    </w:p>
    <w:p w14:paraId="3B599528" w14:textId="77777777" w:rsidR="00013728" w:rsidRDefault="00013728" w:rsidP="00013728"/>
    <w:p w14:paraId="76BBEA62" w14:textId="77777777" w:rsidR="00013728" w:rsidRPr="008A095D" w:rsidRDefault="00013728" w:rsidP="00013728">
      <w:pPr>
        <w:spacing w:line="240" w:lineRule="auto"/>
        <w:jc w:val="center"/>
        <w:rPr>
          <w:rFonts w:cs="Times New Roman (Body CS)"/>
          <w:b/>
          <w:caps/>
          <w:sz w:val="24"/>
          <w:szCs w:val="24"/>
        </w:rPr>
      </w:pPr>
      <w:r w:rsidRPr="008A095D">
        <w:rPr>
          <w:sz w:val="24"/>
          <w:szCs w:val="24"/>
        </w:rPr>
        <w:t xml:space="preserve">               </w:t>
      </w:r>
      <w:r w:rsidRPr="008A095D">
        <w:rPr>
          <w:rFonts w:cs="Times New Roman (Body CS)"/>
          <w:b/>
          <w:caps/>
          <w:sz w:val="24"/>
          <w:szCs w:val="24"/>
        </w:rPr>
        <w:t xml:space="preserve">Annual TCPOA Members Meeting December </w:t>
      </w:r>
      <w:r>
        <w:rPr>
          <w:rFonts w:cs="Times New Roman (Body CS)"/>
          <w:b/>
          <w:caps/>
          <w:sz w:val="24"/>
          <w:szCs w:val="24"/>
        </w:rPr>
        <w:t>4</w:t>
      </w:r>
      <w:r w:rsidRPr="008A095D">
        <w:rPr>
          <w:rFonts w:cs="Times New Roman (Body CS)"/>
          <w:b/>
          <w:caps/>
          <w:sz w:val="24"/>
          <w:szCs w:val="24"/>
        </w:rPr>
        <w:t>, 202</w:t>
      </w:r>
      <w:r>
        <w:rPr>
          <w:rFonts w:cs="Times New Roman (Body CS)"/>
          <w:b/>
          <w:caps/>
          <w:sz w:val="24"/>
          <w:szCs w:val="24"/>
        </w:rPr>
        <w:t>2</w:t>
      </w:r>
    </w:p>
    <w:p w14:paraId="221B9D0D" w14:textId="77777777" w:rsidR="00013728" w:rsidRPr="008A095D" w:rsidRDefault="00013728" w:rsidP="00013728">
      <w:pPr>
        <w:jc w:val="center"/>
        <w:rPr>
          <w:sz w:val="24"/>
          <w:szCs w:val="24"/>
        </w:rPr>
      </w:pPr>
      <w:r w:rsidRPr="008A095D">
        <w:rPr>
          <w:sz w:val="24"/>
          <w:szCs w:val="24"/>
        </w:rPr>
        <w:t xml:space="preserve">3:00 pm, Firehouse </w:t>
      </w:r>
    </w:p>
    <w:p w14:paraId="1864C17C" w14:textId="77777777" w:rsidR="00013728" w:rsidRDefault="00013728" w:rsidP="00013728">
      <w:pPr>
        <w:tabs>
          <w:tab w:val="left" w:pos="450"/>
        </w:tabs>
        <w:spacing w:line="240" w:lineRule="auto"/>
        <w:ind w:left="720"/>
        <w:jc w:val="both"/>
        <w:rPr>
          <w:color w:val="FF0000"/>
          <w:sz w:val="24"/>
          <w:szCs w:val="24"/>
        </w:rPr>
      </w:pPr>
    </w:p>
    <w:p w14:paraId="6C5F69A4" w14:textId="77777777" w:rsidR="00013728" w:rsidRDefault="00013728" w:rsidP="00013728">
      <w:pPr>
        <w:tabs>
          <w:tab w:val="left" w:pos="450"/>
        </w:tabs>
        <w:spacing w:line="240" w:lineRule="auto"/>
        <w:ind w:left="720"/>
        <w:jc w:val="both"/>
        <w:rPr>
          <w:color w:val="FF0000"/>
          <w:sz w:val="24"/>
          <w:szCs w:val="24"/>
        </w:rPr>
      </w:pPr>
      <w:r w:rsidRPr="00AF5AAD">
        <w:rPr>
          <w:color w:val="FF0000"/>
          <w:sz w:val="24"/>
          <w:szCs w:val="24"/>
        </w:rPr>
        <w:lastRenderedPageBreak/>
        <w:t>The email address used by the TCPOA to send to Members new gate codes and to send other</w:t>
      </w:r>
      <w:r>
        <w:rPr>
          <w:color w:val="FF0000"/>
          <w:sz w:val="24"/>
          <w:szCs w:val="24"/>
        </w:rPr>
        <w:t xml:space="preserve"> </w:t>
      </w:r>
      <w:r w:rsidRPr="00AF5AAD">
        <w:rPr>
          <w:color w:val="FF0000"/>
          <w:sz w:val="24"/>
          <w:szCs w:val="24"/>
        </w:rPr>
        <w:t>important communications (e.g., Notices, updates, etc.) is: poatimbercreek@gmail.com. Please put this email address in your contacts or email addresses to avoid TCPOA emails from going to your junk mail.</w:t>
      </w:r>
    </w:p>
    <w:p w14:paraId="2364B03E" w14:textId="77777777" w:rsidR="00013728" w:rsidRPr="004D77C7" w:rsidRDefault="00013728" w:rsidP="00013728">
      <w:pPr>
        <w:jc w:val="center"/>
        <w:rPr>
          <w:rFonts w:cs="Times New Roman (Body CS)"/>
          <w:b/>
          <w:bCs/>
          <w:color w:val="FF0000"/>
          <w:sz w:val="24"/>
          <w:szCs w:val="32"/>
        </w:rPr>
      </w:pPr>
      <w:r w:rsidRPr="004D77C7">
        <w:rPr>
          <w:rFonts w:cs="Times New Roman (Body CS)"/>
          <w:b/>
          <w:bCs/>
          <w:color w:val="FF0000"/>
          <w:sz w:val="24"/>
          <w:szCs w:val="32"/>
        </w:rPr>
        <w:t>VILLAGE/TCPOA WEBSITE: https://www.timbercreekcanyon.org/</w:t>
      </w:r>
    </w:p>
    <w:p w14:paraId="68C9F125" w14:textId="77777777" w:rsidR="00013728" w:rsidRPr="00BE23E0" w:rsidRDefault="00013728" w:rsidP="00013728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NOTICE:  IF ELECTRICAL POWER IS LOST AT ANY OF THE </w:t>
      </w:r>
      <w:proofErr w:type="gramStart"/>
      <w:r>
        <w:rPr>
          <w:b/>
          <w:bCs/>
          <w:color w:val="FF0000"/>
          <w:sz w:val="32"/>
          <w:szCs w:val="32"/>
        </w:rPr>
        <w:t>GATES</w:t>
      </w:r>
      <w:proofErr w:type="gramEnd"/>
      <w:r>
        <w:rPr>
          <w:b/>
          <w:bCs/>
          <w:color w:val="FF0000"/>
          <w:sz w:val="32"/>
          <w:szCs w:val="32"/>
        </w:rPr>
        <w:t xml:space="preserve"> THEY AUTOMATICALLY BECOME CAPABLE OF BEING OPENED MANUALLY</w:t>
      </w:r>
    </w:p>
    <w:p w14:paraId="2635023E" w14:textId="77777777" w:rsidR="00013728" w:rsidRDefault="00013728" w:rsidP="00013728"/>
    <w:p w14:paraId="5AA3CA48" w14:textId="77777777" w:rsidR="00013728" w:rsidRDefault="00013728" w:rsidP="00013728"/>
    <w:p w14:paraId="58940A1D" w14:textId="77777777" w:rsidR="00013728" w:rsidRDefault="00013728" w:rsidP="00013728"/>
    <w:p w14:paraId="385228C6" w14:textId="77777777" w:rsidR="006B6C53" w:rsidRDefault="00B44F1C"/>
    <w:sectPr w:rsidR="006B6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E0A63"/>
    <w:multiLevelType w:val="hybridMultilevel"/>
    <w:tmpl w:val="BA609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28"/>
    <w:rsid w:val="00013728"/>
    <w:rsid w:val="000D7511"/>
    <w:rsid w:val="002336FD"/>
    <w:rsid w:val="0027593E"/>
    <w:rsid w:val="004412B9"/>
    <w:rsid w:val="004C7B71"/>
    <w:rsid w:val="004E3058"/>
    <w:rsid w:val="006720DB"/>
    <w:rsid w:val="007012C3"/>
    <w:rsid w:val="00734F90"/>
    <w:rsid w:val="007C66D7"/>
    <w:rsid w:val="00B44F1C"/>
    <w:rsid w:val="00EE5011"/>
    <w:rsid w:val="00F70F94"/>
    <w:rsid w:val="00FD3584"/>
    <w:rsid w:val="00FE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AC9B0B"/>
  <w15:chartTrackingRefBased/>
  <w15:docId w15:val="{C55A4BB8-F5F2-5C45-8F2E-583BCECA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72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728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Wyatt</dc:creator>
  <cp:keywords/>
  <dc:description/>
  <cp:lastModifiedBy>Robert Wyatt</cp:lastModifiedBy>
  <cp:revision>6</cp:revision>
  <dcterms:created xsi:type="dcterms:W3CDTF">2022-03-05T16:18:00Z</dcterms:created>
  <dcterms:modified xsi:type="dcterms:W3CDTF">2022-03-06T18:05:00Z</dcterms:modified>
</cp:coreProperties>
</file>