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953C" w14:textId="77777777" w:rsidR="004043D1" w:rsidRDefault="004043D1" w:rsidP="004043D1">
      <w:pPr>
        <w:jc w:val="center"/>
        <w:outlineLvl w:val="0"/>
        <w:rPr>
          <w:b/>
          <w:sz w:val="28"/>
          <w:szCs w:val="28"/>
        </w:rPr>
      </w:pPr>
      <w:r>
        <w:rPr>
          <w:b/>
          <w:sz w:val="28"/>
          <w:szCs w:val="28"/>
        </w:rPr>
        <w:t>Timbercreek Canyon Property Owners Association Board Meeting</w:t>
      </w:r>
    </w:p>
    <w:p w14:paraId="47D1F530" w14:textId="367A9568" w:rsidR="004043D1" w:rsidRDefault="004043D1" w:rsidP="004043D1">
      <w:pPr>
        <w:spacing w:after="0" w:line="240" w:lineRule="auto"/>
        <w:rPr>
          <w:sz w:val="24"/>
          <w:szCs w:val="24"/>
        </w:rPr>
      </w:pPr>
      <w:r>
        <w:rPr>
          <w:sz w:val="24"/>
          <w:szCs w:val="24"/>
        </w:rPr>
        <w:t>0</w:t>
      </w:r>
      <w:r>
        <w:rPr>
          <w:sz w:val="24"/>
          <w:szCs w:val="24"/>
        </w:rPr>
        <w:t>9</w:t>
      </w:r>
      <w:r>
        <w:rPr>
          <w:sz w:val="24"/>
          <w:szCs w:val="24"/>
        </w:rPr>
        <w:t>/0</w:t>
      </w:r>
      <w:r>
        <w:rPr>
          <w:sz w:val="24"/>
          <w:szCs w:val="24"/>
        </w:rPr>
        <w:t>6</w:t>
      </w:r>
      <w:r>
        <w:rPr>
          <w:sz w:val="24"/>
          <w:szCs w:val="24"/>
        </w:rPr>
        <w:t>/2022 Via Zoom</w:t>
      </w:r>
    </w:p>
    <w:p w14:paraId="5CB81CD6" w14:textId="77777777" w:rsidR="004043D1" w:rsidRDefault="004043D1" w:rsidP="004043D1">
      <w:pPr>
        <w:spacing w:after="0" w:line="240" w:lineRule="auto"/>
        <w:rPr>
          <w:sz w:val="24"/>
          <w:szCs w:val="24"/>
        </w:rPr>
      </w:pPr>
      <w:r>
        <w:rPr>
          <w:sz w:val="24"/>
          <w:szCs w:val="24"/>
        </w:rPr>
        <w:t>Directors present:</w:t>
      </w:r>
    </w:p>
    <w:p w14:paraId="1E3714E3" w14:textId="77777777" w:rsidR="004043D1" w:rsidRDefault="004043D1" w:rsidP="004043D1">
      <w:pPr>
        <w:spacing w:after="0" w:line="240" w:lineRule="auto"/>
        <w:rPr>
          <w:sz w:val="24"/>
          <w:szCs w:val="24"/>
        </w:rPr>
      </w:pPr>
      <w:proofErr w:type="spellStart"/>
      <w:r>
        <w:rPr>
          <w:sz w:val="24"/>
          <w:szCs w:val="24"/>
        </w:rPr>
        <w:t>Ayne</w:t>
      </w:r>
      <w:proofErr w:type="spellEnd"/>
      <w:r>
        <w:rPr>
          <w:sz w:val="24"/>
          <w:szCs w:val="24"/>
        </w:rPr>
        <w:t xml:space="preserve"> Sharp, Larry </w:t>
      </w:r>
      <w:proofErr w:type="spellStart"/>
      <w:r>
        <w:rPr>
          <w:sz w:val="24"/>
          <w:szCs w:val="24"/>
        </w:rPr>
        <w:t>Naiman</w:t>
      </w:r>
      <w:proofErr w:type="spellEnd"/>
      <w:r>
        <w:rPr>
          <w:sz w:val="24"/>
          <w:szCs w:val="24"/>
        </w:rPr>
        <w:t>, Caroline Landry, Robert Wyatt</w:t>
      </w:r>
    </w:p>
    <w:p w14:paraId="42290575" w14:textId="77777777" w:rsidR="004043D1" w:rsidRDefault="004043D1" w:rsidP="004043D1">
      <w:pPr>
        <w:spacing w:after="0" w:line="240" w:lineRule="auto"/>
        <w:rPr>
          <w:sz w:val="24"/>
          <w:szCs w:val="24"/>
        </w:rPr>
      </w:pPr>
    </w:p>
    <w:p w14:paraId="3AC32DCD" w14:textId="1149568A" w:rsidR="004043D1" w:rsidRDefault="004043D1" w:rsidP="004043D1">
      <w:pPr>
        <w:spacing w:after="0" w:line="240" w:lineRule="auto"/>
        <w:rPr>
          <w:sz w:val="24"/>
          <w:szCs w:val="24"/>
        </w:rPr>
      </w:pPr>
      <w:r>
        <w:rPr>
          <w:sz w:val="24"/>
          <w:szCs w:val="24"/>
        </w:rPr>
        <w:t xml:space="preserve">Members/Guests present: </w:t>
      </w:r>
      <w:r>
        <w:rPr>
          <w:sz w:val="24"/>
          <w:szCs w:val="24"/>
        </w:rPr>
        <w:t>None</w:t>
      </w:r>
    </w:p>
    <w:p w14:paraId="6CC0D235" w14:textId="1E1BF678" w:rsidR="004043D1" w:rsidRDefault="004043D1" w:rsidP="004043D1">
      <w:pPr>
        <w:spacing w:line="240" w:lineRule="auto"/>
        <w:jc w:val="both"/>
        <w:rPr>
          <w:sz w:val="24"/>
          <w:szCs w:val="24"/>
        </w:rPr>
      </w:pPr>
      <w:r>
        <w:rPr>
          <w:sz w:val="24"/>
          <w:szCs w:val="24"/>
        </w:rPr>
        <w:t>Meeting called to order at 7:0</w:t>
      </w:r>
      <w:r>
        <w:rPr>
          <w:sz w:val="24"/>
          <w:szCs w:val="24"/>
        </w:rPr>
        <w:t>5</w:t>
      </w:r>
      <w:r>
        <w:rPr>
          <w:sz w:val="24"/>
          <w:szCs w:val="24"/>
        </w:rPr>
        <w:t xml:space="preserve"> pm. </w:t>
      </w:r>
    </w:p>
    <w:p w14:paraId="3C4D390F" w14:textId="77777777" w:rsidR="004043D1" w:rsidRDefault="004043D1" w:rsidP="004043D1">
      <w:pPr>
        <w:pStyle w:val="ListParagraph"/>
        <w:numPr>
          <w:ilvl w:val="0"/>
          <w:numId w:val="1"/>
        </w:numPr>
        <w:spacing w:line="240" w:lineRule="auto"/>
        <w:jc w:val="both"/>
        <w:rPr>
          <w:sz w:val="24"/>
          <w:szCs w:val="24"/>
        </w:rPr>
      </w:pPr>
      <w:proofErr w:type="spellStart"/>
      <w:r>
        <w:rPr>
          <w:sz w:val="24"/>
          <w:szCs w:val="24"/>
        </w:rPr>
        <w:t>Ayne</w:t>
      </w:r>
      <w:proofErr w:type="spellEnd"/>
      <w:r>
        <w:rPr>
          <w:sz w:val="24"/>
          <w:szCs w:val="24"/>
        </w:rPr>
        <w:t xml:space="preserve"> Sharp </w:t>
      </w:r>
      <w:r w:rsidRPr="004055B7">
        <w:rPr>
          <w:sz w:val="24"/>
          <w:szCs w:val="24"/>
        </w:rPr>
        <w:t xml:space="preserve">moved that the Minutes for the </w:t>
      </w:r>
      <w:r>
        <w:rPr>
          <w:sz w:val="24"/>
          <w:szCs w:val="24"/>
        </w:rPr>
        <w:t>6</w:t>
      </w:r>
      <w:r w:rsidRPr="004055B7">
        <w:rPr>
          <w:sz w:val="24"/>
          <w:szCs w:val="24"/>
        </w:rPr>
        <w:t>/0</w:t>
      </w:r>
      <w:r>
        <w:rPr>
          <w:sz w:val="24"/>
          <w:szCs w:val="24"/>
        </w:rPr>
        <w:t>7</w:t>
      </w:r>
      <w:r w:rsidRPr="004055B7">
        <w:rPr>
          <w:sz w:val="24"/>
          <w:szCs w:val="24"/>
        </w:rPr>
        <w:t>/202</w:t>
      </w:r>
      <w:r>
        <w:rPr>
          <w:sz w:val="24"/>
          <w:szCs w:val="24"/>
        </w:rPr>
        <w:t>2</w:t>
      </w:r>
      <w:r w:rsidRPr="004055B7">
        <w:rPr>
          <w:sz w:val="24"/>
          <w:szCs w:val="24"/>
        </w:rPr>
        <w:t xml:space="preserve"> </w:t>
      </w:r>
      <w:r>
        <w:rPr>
          <w:sz w:val="24"/>
          <w:szCs w:val="24"/>
        </w:rPr>
        <w:t xml:space="preserve">Board </w:t>
      </w:r>
      <w:r w:rsidRPr="004055B7">
        <w:rPr>
          <w:sz w:val="24"/>
          <w:szCs w:val="24"/>
        </w:rPr>
        <w:t xml:space="preserve">Meeting be Approved. </w:t>
      </w:r>
      <w:r>
        <w:rPr>
          <w:sz w:val="24"/>
          <w:szCs w:val="24"/>
        </w:rPr>
        <w:t xml:space="preserve">Carolyn Landry </w:t>
      </w:r>
      <w:r w:rsidRPr="004055B7">
        <w:rPr>
          <w:sz w:val="24"/>
          <w:szCs w:val="24"/>
        </w:rPr>
        <w:t>seconded the Motion and it passed unanimously.</w:t>
      </w:r>
    </w:p>
    <w:p w14:paraId="7992CD63" w14:textId="51EEB164" w:rsidR="004043D1" w:rsidRDefault="004043D1" w:rsidP="004043D1">
      <w:pPr>
        <w:pStyle w:val="ListParagraph"/>
        <w:numPr>
          <w:ilvl w:val="0"/>
          <w:numId w:val="1"/>
        </w:numPr>
        <w:spacing w:after="0" w:line="240" w:lineRule="auto"/>
        <w:jc w:val="both"/>
        <w:rPr>
          <w:sz w:val="24"/>
          <w:szCs w:val="24"/>
        </w:rPr>
      </w:pPr>
      <w:r w:rsidRPr="00847384">
        <w:rPr>
          <w:sz w:val="24"/>
          <w:szCs w:val="24"/>
        </w:rPr>
        <w:t xml:space="preserve">Caroline Landry had provided the financial reports (P/L, etc.,). After questions and discussion, </w:t>
      </w:r>
      <w:r>
        <w:rPr>
          <w:sz w:val="24"/>
          <w:szCs w:val="24"/>
        </w:rPr>
        <w:t xml:space="preserve">Robert Wyatt </w:t>
      </w:r>
      <w:r w:rsidRPr="00847384">
        <w:rPr>
          <w:sz w:val="24"/>
          <w:szCs w:val="24"/>
        </w:rPr>
        <w:t xml:space="preserve">moved that the reports be approved. </w:t>
      </w:r>
      <w:proofErr w:type="spellStart"/>
      <w:r>
        <w:rPr>
          <w:sz w:val="24"/>
          <w:szCs w:val="24"/>
        </w:rPr>
        <w:t>Ayne</w:t>
      </w:r>
      <w:proofErr w:type="spellEnd"/>
      <w:r>
        <w:rPr>
          <w:sz w:val="24"/>
          <w:szCs w:val="24"/>
        </w:rPr>
        <w:t xml:space="preserve"> Sharp </w:t>
      </w:r>
      <w:r w:rsidRPr="00847384">
        <w:rPr>
          <w:sz w:val="24"/>
          <w:szCs w:val="24"/>
        </w:rPr>
        <w:t>seconded the motion and it passed unanimously.</w:t>
      </w:r>
    </w:p>
    <w:p w14:paraId="4D183560" w14:textId="443DA4BB" w:rsidR="003100D0" w:rsidRDefault="003100D0" w:rsidP="004043D1">
      <w:pPr>
        <w:pStyle w:val="ListParagraph"/>
        <w:numPr>
          <w:ilvl w:val="0"/>
          <w:numId w:val="1"/>
        </w:numPr>
        <w:spacing w:after="0" w:line="240" w:lineRule="auto"/>
        <w:jc w:val="both"/>
        <w:rPr>
          <w:sz w:val="24"/>
          <w:szCs w:val="24"/>
        </w:rPr>
      </w:pPr>
      <w:r>
        <w:rPr>
          <w:sz w:val="24"/>
          <w:szCs w:val="24"/>
        </w:rPr>
        <w:t xml:space="preserve">Larry </w:t>
      </w:r>
      <w:proofErr w:type="spellStart"/>
      <w:r>
        <w:rPr>
          <w:sz w:val="24"/>
          <w:szCs w:val="24"/>
        </w:rPr>
        <w:t>Naiman</w:t>
      </w:r>
      <w:proofErr w:type="spellEnd"/>
      <w:r>
        <w:rPr>
          <w:sz w:val="24"/>
          <w:szCs w:val="24"/>
        </w:rPr>
        <w:t xml:space="preserve"> advised the George </w:t>
      </w:r>
      <w:proofErr w:type="spellStart"/>
      <w:r>
        <w:rPr>
          <w:sz w:val="24"/>
          <w:szCs w:val="24"/>
        </w:rPr>
        <w:t>Cossey</w:t>
      </w:r>
      <w:proofErr w:type="spellEnd"/>
      <w:r>
        <w:rPr>
          <w:sz w:val="24"/>
          <w:szCs w:val="24"/>
        </w:rPr>
        <w:t xml:space="preserve"> had submitted a proposed Plat involving his land adjoining McAf</w:t>
      </w:r>
      <w:r w:rsidR="000E517D">
        <w:rPr>
          <w:sz w:val="24"/>
          <w:szCs w:val="24"/>
        </w:rPr>
        <w:t>e</w:t>
      </w:r>
      <w:r>
        <w:rPr>
          <w:sz w:val="24"/>
          <w:szCs w:val="24"/>
        </w:rPr>
        <w:t xml:space="preserve">e Road and extending to the west and south west. Discussion ensued regarding the </w:t>
      </w:r>
      <w:r w:rsidR="00DB4CB3">
        <w:rPr>
          <w:sz w:val="24"/>
          <w:szCs w:val="24"/>
        </w:rPr>
        <w:t xml:space="preserve">implications </w:t>
      </w:r>
      <w:r>
        <w:rPr>
          <w:sz w:val="24"/>
          <w:szCs w:val="24"/>
        </w:rPr>
        <w:t>of his propose development of residential lots and maintenance of McAf</w:t>
      </w:r>
      <w:r w:rsidR="000E517D">
        <w:rPr>
          <w:sz w:val="24"/>
          <w:szCs w:val="24"/>
        </w:rPr>
        <w:t>e</w:t>
      </w:r>
      <w:r>
        <w:rPr>
          <w:sz w:val="24"/>
          <w:szCs w:val="24"/>
        </w:rPr>
        <w:t>e Road and related concerns.</w:t>
      </w:r>
    </w:p>
    <w:p w14:paraId="0FDE401C" w14:textId="3E3CAB51" w:rsidR="004043D1" w:rsidRPr="00B908B3" w:rsidRDefault="004043D1" w:rsidP="004043D1">
      <w:pPr>
        <w:pStyle w:val="ListParagraph"/>
        <w:numPr>
          <w:ilvl w:val="0"/>
          <w:numId w:val="1"/>
        </w:numPr>
        <w:spacing w:after="0" w:line="240" w:lineRule="auto"/>
        <w:jc w:val="both"/>
        <w:rPr>
          <w:i/>
          <w:iCs/>
          <w:sz w:val="24"/>
          <w:szCs w:val="24"/>
        </w:rPr>
      </w:pPr>
      <w:r>
        <w:rPr>
          <w:sz w:val="24"/>
          <w:szCs w:val="24"/>
        </w:rPr>
        <w:t xml:space="preserve">Larry </w:t>
      </w:r>
      <w:proofErr w:type="spellStart"/>
      <w:r>
        <w:rPr>
          <w:sz w:val="24"/>
          <w:szCs w:val="24"/>
        </w:rPr>
        <w:t>Naiman</w:t>
      </w:r>
      <w:proofErr w:type="spellEnd"/>
      <w:r>
        <w:rPr>
          <w:sz w:val="24"/>
          <w:szCs w:val="24"/>
        </w:rPr>
        <w:t xml:space="preserve"> reported that the 2022 Seal Coat Project is essentially complete. </w:t>
      </w:r>
      <w:proofErr w:type="spellStart"/>
      <w:r w:rsidR="003100D0">
        <w:rPr>
          <w:sz w:val="24"/>
          <w:szCs w:val="24"/>
        </w:rPr>
        <w:t>Bryer</w:t>
      </w:r>
      <w:proofErr w:type="spellEnd"/>
      <w:r w:rsidR="003100D0">
        <w:rPr>
          <w:sz w:val="24"/>
          <w:szCs w:val="24"/>
        </w:rPr>
        <w:t xml:space="preserve"> Paving </w:t>
      </w:r>
      <w:r w:rsidR="00DB4CB3">
        <w:rPr>
          <w:sz w:val="24"/>
          <w:szCs w:val="24"/>
        </w:rPr>
        <w:t xml:space="preserve">is going to do remedial work on various areas and additional sweeping of excess rock, including Cactus Lane. </w:t>
      </w:r>
      <w:r w:rsidRPr="00B908B3">
        <w:rPr>
          <w:i/>
          <w:iCs/>
          <w:sz w:val="24"/>
          <w:szCs w:val="24"/>
        </w:rPr>
        <w:t xml:space="preserve">With the completion of this seal coat project, the TCPOA is now in a position, for the first time in the history of Timbercreek, to hopefully keep all of the paved roads on a </w:t>
      </w:r>
      <w:proofErr w:type="gramStart"/>
      <w:r w:rsidRPr="00B908B3">
        <w:rPr>
          <w:i/>
          <w:iCs/>
          <w:sz w:val="24"/>
          <w:szCs w:val="24"/>
        </w:rPr>
        <w:t>7 year</w:t>
      </w:r>
      <w:proofErr w:type="gramEnd"/>
      <w:r w:rsidRPr="00B908B3">
        <w:rPr>
          <w:i/>
          <w:iCs/>
          <w:sz w:val="24"/>
          <w:szCs w:val="24"/>
        </w:rPr>
        <w:t xml:space="preserve"> schedule for seal coating, which is the recommended cycle.</w:t>
      </w:r>
    </w:p>
    <w:p w14:paraId="5C4E3070" w14:textId="2FFE7617" w:rsidR="004043D1" w:rsidRDefault="00DB4CB3" w:rsidP="004043D1">
      <w:pPr>
        <w:pStyle w:val="ListParagraph"/>
        <w:numPr>
          <w:ilvl w:val="0"/>
          <w:numId w:val="1"/>
        </w:numPr>
        <w:spacing w:after="0" w:line="240" w:lineRule="auto"/>
        <w:jc w:val="both"/>
        <w:rPr>
          <w:sz w:val="24"/>
          <w:szCs w:val="24"/>
        </w:rPr>
      </w:pPr>
      <w:r>
        <w:rPr>
          <w:sz w:val="24"/>
          <w:szCs w:val="24"/>
        </w:rPr>
        <w:t xml:space="preserve">It was noted that a property owner had asked about TCPOA ownership of the roads. For the benefit of all property owners and </w:t>
      </w:r>
      <w:r w:rsidR="0056532A">
        <w:rPr>
          <w:sz w:val="24"/>
          <w:szCs w:val="24"/>
        </w:rPr>
        <w:t xml:space="preserve">for written reference, the location of the roads is delineated in the original plats of the nine Units. The deed history is somewhat complicated, </w:t>
      </w:r>
      <w:r w:rsidR="003A4119">
        <w:rPr>
          <w:sz w:val="24"/>
          <w:szCs w:val="24"/>
        </w:rPr>
        <w:t>but Document No 202101</w:t>
      </w:r>
      <w:r w:rsidR="000E517D">
        <w:rPr>
          <w:sz w:val="24"/>
          <w:szCs w:val="24"/>
        </w:rPr>
        <w:t>3683 (Correction Deed) is a good place to start. Regarding McAfee</w:t>
      </w:r>
      <w:r w:rsidR="00A27D53">
        <w:rPr>
          <w:sz w:val="24"/>
          <w:szCs w:val="24"/>
        </w:rPr>
        <w:t xml:space="preserve"> Lane north of the bridge, The TCPOA has a ROW through the land owned by George </w:t>
      </w:r>
      <w:proofErr w:type="spellStart"/>
      <w:r w:rsidR="00A27D53">
        <w:rPr>
          <w:sz w:val="24"/>
          <w:szCs w:val="24"/>
        </w:rPr>
        <w:t>Cossey</w:t>
      </w:r>
      <w:proofErr w:type="spellEnd"/>
      <w:r w:rsidR="00A27D53">
        <w:rPr>
          <w:sz w:val="24"/>
          <w:szCs w:val="24"/>
        </w:rPr>
        <w:t xml:space="preserve"> (Document No. 2022016329) and owns the rest of McAf</w:t>
      </w:r>
      <w:r w:rsidR="00C87440">
        <w:rPr>
          <w:sz w:val="24"/>
          <w:szCs w:val="24"/>
        </w:rPr>
        <w:t>e</w:t>
      </w:r>
      <w:r w:rsidR="00A27D53">
        <w:rPr>
          <w:sz w:val="24"/>
          <w:szCs w:val="24"/>
        </w:rPr>
        <w:t>e Lane to the West Gate (</w:t>
      </w:r>
      <w:r w:rsidR="00C87440">
        <w:rPr>
          <w:sz w:val="24"/>
          <w:szCs w:val="24"/>
        </w:rPr>
        <w:t>Document</w:t>
      </w:r>
      <w:r w:rsidR="00A27D53">
        <w:rPr>
          <w:sz w:val="24"/>
          <w:szCs w:val="24"/>
        </w:rPr>
        <w:t xml:space="preserve"> No. </w:t>
      </w:r>
      <w:r w:rsidR="00C87440">
        <w:rPr>
          <w:sz w:val="24"/>
          <w:szCs w:val="24"/>
        </w:rPr>
        <w:t xml:space="preserve">2022015978, Vol 1615 Pg 388) and a strip along McAfee Lane adjacent to </w:t>
      </w:r>
      <w:proofErr w:type="gramStart"/>
      <w:r w:rsidR="00C87440">
        <w:rPr>
          <w:sz w:val="24"/>
          <w:szCs w:val="24"/>
        </w:rPr>
        <w:t>the ”tennis</w:t>
      </w:r>
      <w:proofErr w:type="gramEnd"/>
      <w:r w:rsidR="00C87440">
        <w:rPr>
          <w:sz w:val="24"/>
          <w:szCs w:val="24"/>
        </w:rPr>
        <w:t xml:space="preserve"> court</w:t>
      </w:r>
      <w:r w:rsidR="009E3748">
        <w:rPr>
          <w:sz w:val="24"/>
          <w:szCs w:val="24"/>
        </w:rPr>
        <w:t>“ l</w:t>
      </w:r>
      <w:r w:rsidR="00C87440">
        <w:rPr>
          <w:sz w:val="24"/>
          <w:szCs w:val="24"/>
        </w:rPr>
        <w:t>ot (</w:t>
      </w:r>
      <w:r w:rsidR="009E3748">
        <w:rPr>
          <w:sz w:val="24"/>
          <w:szCs w:val="24"/>
        </w:rPr>
        <w:t>Document No 2022015979).</w:t>
      </w:r>
    </w:p>
    <w:p w14:paraId="5D713A77" w14:textId="71D7BE8B" w:rsidR="004043D1" w:rsidRPr="00FD7E5F" w:rsidRDefault="004043D1" w:rsidP="004043D1">
      <w:pPr>
        <w:pStyle w:val="ListParagraph"/>
        <w:numPr>
          <w:ilvl w:val="0"/>
          <w:numId w:val="1"/>
        </w:numPr>
        <w:spacing w:after="0" w:line="240" w:lineRule="auto"/>
        <w:jc w:val="both"/>
        <w:rPr>
          <w:b/>
          <w:bCs/>
          <w:sz w:val="24"/>
          <w:szCs w:val="24"/>
        </w:rPr>
      </w:pPr>
      <w:r>
        <w:rPr>
          <w:sz w:val="24"/>
          <w:szCs w:val="24"/>
        </w:rPr>
        <w:t>Discussion ensued regarding future projects. These include, repair of the culvert near the Osage Gate, assessing the condition of other culverts throughout Timbercreek, and improvements to water drainage, particularly on the steeper hills, including curbing and gutters. Consideration of any project, has to take into consideration budgeting for the anticipated seal coating of all of the paved roads in 7 years.</w:t>
      </w:r>
      <w:r w:rsidR="009E3748">
        <w:rPr>
          <w:sz w:val="24"/>
          <w:szCs w:val="24"/>
        </w:rPr>
        <w:t xml:space="preserve"> Larry </w:t>
      </w:r>
      <w:proofErr w:type="spellStart"/>
      <w:r w:rsidR="009E3748">
        <w:rPr>
          <w:sz w:val="24"/>
          <w:szCs w:val="24"/>
        </w:rPr>
        <w:t>Naiman</w:t>
      </w:r>
      <w:proofErr w:type="spellEnd"/>
      <w:r w:rsidR="009E3748">
        <w:rPr>
          <w:sz w:val="24"/>
          <w:szCs w:val="24"/>
        </w:rPr>
        <w:t xml:space="preserve"> will schedule a meeting with </w:t>
      </w:r>
      <w:proofErr w:type="spellStart"/>
      <w:r w:rsidR="009E3748">
        <w:rPr>
          <w:sz w:val="24"/>
          <w:szCs w:val="24"/>
        </w:rPr>
        <w:t>Shehan</w:t>
      </w:r>
      <w:proofErr w:type="spellEnd"/>
      <w:r w:rsidR="009E3748">
        <w:rPr>
          <w:sz w:val="24"/>
          <w:szCs w:val="24"/>
        </w:rPr>
        <w:t xml:space="preserve"> Engineering to get recommendations for priorities of the possible projects. </w:t>
      </w:r>
    </w:p>
    <w:p w14:paraId="5BDCC50A" w14:textId="769B882E" w:rsidR="004043D1" w:rsidRPr="000B6F47" w:rsidRDefault="004043D1" w:rsidP="004043D1">
      <w:pPr>
        <w:pStyle w:val="ListParagraph"/>
        <w:numPr>
          <w:ilvl w:val="0"/>
          <w:numId w:val="1"/>
        </w:numPr>
        <w:spacing w:after="0" w:line="240" w:lineRule="auto"/>
        <w:jc w:val="both"/>
        <w:rPr>
          <w:sz w:val="24"/>
          <w:szCs w:val="24"/>
        </w:rPr>
      </w:pPr>
      <w:r>
        <w:rPr>
          <w:sz w:val="24"/>
          <w:szCs w:val="24"/>
        </w:rPr>
        <w:t xml:space="preserve">Executive Session. </w:t>
      </w:r>
      <w:r w:rsidRPr="000B6F47">
        <w:rPr>
          <w:sz w:val="24"/>
          <w:szCs w:val="24"/>
        </w:rPr>
        <w:t xml:space="preserve"> </w:t>
      </w:r>
      <w:r>
        <w:rPr>
          <w:sz w:val="24"/>
          <w:szCs w:val="24"/>
        </w:rPr>
        <w:t xml:space="preserve">Collections. </w:t>
      </w:r>
    </w:p>
    <w:p w14:paraId="3F7FFA5B" w14:textId="182B2AE9" w:rsidR="004043D1" w:rsidRPr="00874185" w:rsidRDefault="004043D1" w:rsidP="004043D1">
      <w:pPr>
        <w:pStyle w:val="ListParagraph"/>
        <w:numPr>
          <w:ilvl w:val="0"/>
          <w:numId w:val="1"/>
        </w:numPr>
        <w:spacing w:after="0" w:line="240" w:lineRule="auto"/>
        <w:jc w:val="both"/>
        <w:rPr>
          <w:sz w:val="24"/>
          <w:szCs w:val="24"/>
        </w:rPr>
      </w:pPr>
      <w:proofErr w:type="spellStart"/>
      <w:r w:rsidRPr="00874185">
        <w:rPr>
          <w:sz w:val="24"/>
          <w:szCs w:val="24"/>
        </w:rPr>
        <w:t>Ayne</w:t>
      </w:r>
      <w:proofErr w:type="spellEnd"/>
      <w:r>
        <w:rPr>
          <w:sz w:val="24"/>
          <w:szCs w:val="24"/>
        </w:rPr>
        <w:t xml:space="preserve"> </w:t>
      </w:r>
      <w:r w:rsidRPr="00874185">
        <w:rPr>
          <w:sz w:val="24"/>
          <w:szCs w:val="24"/>
        </w:rPr>
        <w:t xml:space="preserve">Sharp moved to Adjourn. </w:t>
      </w:r>
      <w:r w:rsidR="009E3748">
        <w:rPr>
          <w:sz w:val="24"/>
          <w:szCs w:val="24"/>
        </w:rPr>
        <w:t xml:space="preserve">Robert Wyatt </w:t>
      </w:r>
      <w:r w:rsidRPr="00874185">
        <w:rPr>
          <w:sz w:val="24"/>
          <w:szCs w:val="24"/>
        </w:rPr>
        <w:t xml:space="preserve">seconded the Motion and it passed unanimously. Meeting was adjourned at </w:t>
      </w:r>
      <w:r w:rsidR="009E3748">
        <w:rPr>
          <w:sz w:val="24"/>
          <w:szCs w:val="24"/>
        </w:rPr>
        <w:t xml:space="preserve">8:10 </w:t>
      </w:r>
      <w:r w:rsidRPr="00874185">
        <w:rPr>
          <w:sz w:val="24"/>
          <w:szCs w:val="24"/>
        </w:rPr>
        <w:t xml:space="preserve">pm. </w:t>
      </w:r>
    </w:p>
    <w:p w14:paraId="2BB45A37" w14:textId="77777777" w:rsidR="004043D1" w:rsidRPr="004055B7" w:rsidRDefault="004043D1" w:rsidP="004043D1">
      <w:pPr>
        <w:spacing w:after="0" w:line="240" w:lineRule="auto"/>
        <w:jc w:val="both"/>
        <w:rPr>
          <w:sz w:val="24"/>
          <w:szCs w:val="24"/>
        </w:rPr>
      </w:pPr>
    </w:p>
    <w:p w14:paraId="40F5ABB3" w14:textId="77777777" w:rsidR="004043D1" w:rsidRPr="00C81D8D" w:rsidRDefault="004043D1" w:rsidP="004043D1">
      <w:pPr>
        <w:spacing w:after="0" w:line="240" w:lineRule="auto"/>
        <w:ind w:left="360" w:firstLine="100"/>
        <w:jc w:val="both"/>
      </w:pPr>
    </w:p>
    <w:p w14:paraId="2BC8C2F4" w14:textId="77777777" w:rsidR="004043D1" w:rsidRPr="004055B7" w:rsidRDefault="004043D1" w:rsidP="004043D1">
      <w:pPr>
        <w:pStyle w:val="ListParagraph"/>
        <w:spacing w:after="0" w:line="240" w:lineRule="auto"/>
        <w:jc w:val="both"/>
        <w:rPr>
          <w:sz w:val="24"/>
          <w:szCs w:val="24"/>
        </w:rPr>
      </w:pPr>
    </w:p>
    <w:p w14:paraId="4FEBC4B6" w14:textId="77777777" w:rsidR="004043D1" w:rsidRPr="008A095D" w:rsidRDefault="004043D1" w:rsidP="004043D1">
      <w:pPr>
        <w:tabs>
          <w:tab w:val="left" w:pos="450"/>
        </w:tabs>
        <w:spacing w:line="240" w:lineRule="auto"/>
        <w:jc w:val="center"/>
        <w:rPr>
          <w:b/>
          <w:sz w:val="24"/>
          <w:szCs w:val="24"/>
        </w:rPr>
      </w:pPr>
      <w:r w:rsidRPr="008A095D">
        <w:rPr>
          <w:b/>
          <w:sz w:val="24"/>
          <w:szCs w:val="24"/>
        </w:rPr>
        <w:lastRenderedPageBreak/>
        <w:t>202</w:t>
      </w:r>
      <w:r>
        <w:rPr>
          <w:b/>
          <w:sz w:val="24"/>
          <w:szCs w:val="24"/>
        </w:rPr>
        <w:t>2</w:t>
      </w:r>
      <w:r w:rsidRPr="008A095D">
        <w:rPr>
          <w:b/>
          <w:sz w:val="24"/>
          <w:szCs w:val="24"/>
        </w:rPr>
        <w:t xml:space="preserve"> TCPOA BOARD MEETINGS (7 pm via Zoom)</w:t>
      </w:r>
    </w:p>
    <w:p w14:paraId="22E64B31" w14:textId="11A8BAC0" w:rsidR="004043D1" w:rsidRPr="008A095D" w:rsidRDefault="004043D1" w:rsidP="004043D1">
      <w:pPr>
        <w:tabs>
          <w:tab w:val="left" w:pos="450"/>
        </w:tabs>
        <w:spacing w:line="240" w:lineRule="auto"/>
        <w:rPr>
          <w:sz w:val="24"/>
          <w:szCs w:val="24"/>
        </w:rPr>
      </w:pPr>
      <w:r>
        <w:rPr>
          <w:sz w:val="24"/>
          <w:szCs w:val="24"/>
        </w:rPr>
        <w:t xml:space="preserve">                                                  </w:t>
      </w:r>
      <w:r w:rsidR="00844499">
        <w:rPr>
          <w:sz w:val="24"/>
          <w:szCs w:val="24"/>
        </w:rPr>
        <w:t xml:space="preserve">    </w:t>
      </w:r>
      <w:r>
        <w:rPr>
          <w:sz w:val="24"/>
          <w:szCs w:val="24"/>
        </w:rPr>
        <w:t>October 4, November 1</w:t>
      </w:r>
    </w:p>
    <w:p w14:paraId="77DF5ECE" w14:textId="77777777" w:rsidR="004043D1" w:rsidRPr="004055B7" w:rsidRDefault="004043D1" w:rsidP="004043D1">
      <w:pPr>
        <w:tabs>
          <w:tab w:val="left" w:pos="450"/>
        </w:tabs>
        <w:spacing w:line="240" w:lineRule="auto"/>
        <w:jc w:val="center"/>
        <w:rPr>
          <w:sz w:val="24"/>
          <w:szCs w:val="24"/>
        </w:rPr>
      </w:pPr>
    </w:p>
    <w:p w14:paraId="4F44F407" w14:textId="77777777" w:rsidR="004043D1" w:rsidRDefault="004043D1" w:rsidP="004043D1"/>
    <w:p w14:paraId="23529FAA" w14:textId="77777777" w:rsidR="004043D1" w:rsidRPr="008A095D" w:rsidRDefault="004043D1" w:rsidP="004043D1">
      <w:pPr>
        <w:spacing w:line="240" w:lineRule="auto"/>
        <w:jc w:val="center"/>
        <w:rPr>
          <w:rFonts w:cs="Times New Roman (Body CS)"/>
          <w:b/>
          <w:caps/>
          <w:sz w:val="24"/>
          <w:szCs w:val="24"/>
        </w:rPr>
      </w:pPr>
      <w:r w:rsidRPr="008A095D">
        <w:rPr>
          <w:sz w:val="24"/>
          <w:szCs w:val="24"/>
        </w:rPr>
        <w:t xml:space="preserve">               </w:t>
      </w:r>
      <w:r w:rsidRPr="008A095D">
        <w:rPr>
          <w:rFonts w:cs="Times New Roman (Body CS)"/>
          <w:b/>
          <w:caps/>
          <w:sz w:val="24"/>
          <w:szCs w:val="24"/>
        </w:rPr>
        <w:t xml:space="preserve">Annual TCPOA Members Meeting December </w:t>
      </w:r>
      <w:r>
        <w:rPr>
          <w:rFonts w:cs="Times New Roman (Body CS)"/>
          <w:b/>
          <w:caps/>
          <w:sz w:val="24"/>
          <w:szCs w:val="24"/>
        </w:rPr>
        <w:t>4</w:t>
      </w:r>
      <w:r w:rsidRPr="008A095D">
        <w:rPr>
          <w:rFonts w:cs="Times New Roman (Body CS)"/>
          <w:b/>
          <w:caps/>
          <w:sz w:val="24"/>
          <w:szCs w:val="24"/>
        </w:rPr>
        <w:t>, 202</w:t>
      </w:r>
      <w:r>
        <w:rPr>
          <w:rFonts w:cs="Times New Roman (Body CS)"/>
          <w:b/>
          <w:caps/>
          <w:sz w:val="24"/>
          <w:szCs w:val="24"/>
        </w:rPr>
        <w:t>2</w:t>
      </w:r>
    </w:p>
    <w:p w14:paraId="33C3FE8C" w14:textId="77777777" w:rsidR="004043D1" w:rsidRPr="008A095D" w:rsidRDefault="004043D1" w:rsidP="004043D1">
      <w:pPr>
        <w:jc w:val="center"/>
        <w:rPr>
          <w:sz w:val="24"/>
          <w:szCs w:val="24"/>
        </w:rPr>
      </w:pPr>
      <w:r w:rsidRPr="008A095D">
        <w:rPr>
          <w:sz w:val="24"/>
          <w:szCs w:val="24"/>
        </w:rPr>
        <w:t xml:space="preserve">3:00 pm, Firehouse </w:t>
      </w:r>
    </w:p>
    <w:p w14:paraId="010906C6" w14:textId="77777777" w:rsidR="004043D1" w:rsidRDefault="004043D1" w:rsidP="004043D1">
      <w:pPr>
        <w:tabs>
          <w:tab w:val="left" w:pos="450"/>
        </w:tabs>
        <w:spacing w:line="240" w:lineRule="auto"/>
        <w:ind w:left="720"/>
        <w:jc w:val="both"/>
        <w:rPr>
          <w:color w:val="FF0000"/>
          <w:sz w:val="24"/>
          <w:szCs w:val="24"/>
        </w:rPr>
      </w:pPr>
    </w:p>
    <w:p w14:paraId="52557919" w14:textId="77777777" w:rsidR="004043D1" w:rsidRDefault="004043D1" w:rsidP="004043D1">
      <w:pPr>
        <w:tabs>
          <w:tab w:val="left" w:pos="450"/>
        </w:tabs>
        <w:spacing w:line="240" w:lineRule="auto"/>
        <w:ind w:left="720"/>
        <w:jc w:val="both"/>
        <w:rPr>
          <w:color w:val="FF0000"/>
          <w:sz w:val="24"/>
          <w:szCs w:val="24"/>
        </w:rPr>
      </w:pPr>
      <w:r w:rsidRPr="00AF5AAD">
        <w:rPr>
          <w:color w:val="FF0000"/>
          <w:sz w:val="24"/>
          <w:szCs w:val="24"/>
        </w:rPr>
        <w:t>The email address used by the TCPOA to send to Members new gate codes and to send other</w:t>
      </w:r>
      <w:r>
        <w:rPr>
          <w:color w:val="FF0000"/>
          <w:sz w:val="24"/>
          <w:szCs w:val="24"/>
        </w:rPr>
        <w:t xml:space="preserve"> </w:t>
      </w:r>
      <w:r w:rsidRPr="00AF5AAD">
        <w:rPr>
          <w:color w:val="FF0000"/>
          <w:sz w:val="24"/>
          <w:szCs w:val="24"/>
        </w:rPr>
        <w:t>important communications (e.g., Notices, updates, etc.) is: poatimbercreek@gmail.com. Please put this email address in your contacts or email addresses to avoid TCPOA emails from going to your junk mail.</w:t>
      </w:r>
    </w:p>
    <w:p w14:paraId="3413A381" w14:textId="77777777" w:rsidR="004043D1" w:rsidRPr="004D77C7" w:rsidRDefault="004043D1" w:rsidP="004043D1">
      <w:pPr>
        <w:jc w:val="center"/>
        <w:rPr>
          <w:rFonts w:cs="Times New Roman (Body CS)"/>
          <w:b/>
          <w:bCs/>
          <w:color w:val="FF0000"/>
          <w:sz w:val="24"/>
          <w:szCs w:val="32"/>
        </w:rPr>
      </w:pPr>
      <w:r w:rsidRPr="004D77C7">
        <w:rPr>
          <w:rFonts w:cs="Times New Roman (Body CS)"/>
          <w:b/>
          <w:bCs/>
          <w:color w:val="FF0000"/>
          <w:sz w:val="24"/>
          <w:szCs w:val="32"/>
        </w:rPr>
        <w:t>VILLAGE/TCPOA WEBSITE: https://www.timbercreekcanyon.org/</w:t>
      </w:r>
    </w:p>
    <w:p w14:paraId="70744E9F" w14:textId="77777777" w:rsidR="004043D1" w:rsidRPr="00BE23E0" w:rsidRDefault="004043D1" w:rsidP="004043D1">
      <w:pPr>
        <w:jc w:val="center"/>
        <w:rPr>
          <w:b/>
          <w:bCs/>
          <w:color w:val="FF0000"/>
          <w:sz w:val="32"/>
          <w:szCs w:val="32"/>
        </w:rPr>
      </w:pPr>
      <w:r>
        <w:rPr>
          <w:b/>
          <w:bCs/>
          <w:color w:val="FF0000"/>
          <w:sz w:val="32"/>
          <w:szCs w:val="32"/>
        </w:rPr>
        <w:t xml:space="preserve">NOTICE:  IF ELECTRICAL POWER IS LOST AT ANY OF THE </w:t>
      </w:r>
      <w:proofErr w:type="gramStart"/>
      <w:r>
        <w:rPr>
          <w:b/>
          <w:bCs/>
          <w:color w:val="FF0000"/>
          <w:sz w:val="32"/>
          <w:szCs w:val="32"/>
        </w:rPr>
        <w:t>GATES</w:t>
      </w:r>
      <w:proofErr w:type="gramEnd"/>
      <w:r>
        <w:rPr>
          <w:b/>
          <w:bCs/>
          <w:color w:val="FF0000"/>
          <w:sz w:val="32"/>
          <w:szCs w:val="32"/>
        </w:rPr>
        <w:t xml:space="preserve"> THEY AUTOMATICALLY BECOME CAPABLE OF BEING OPENED MANUALLY</w:t>
      </w:r>
    </w:p>
    <w:p w14:paraId="38F923E5" w14:textId="77777777" w:rsidR="004043D1" w:rsidRDefault="004043D1" w:rsidP="004043D1"/>
    <w:p w14:paraId="48E2E507" w14:textId="77777777" w:rsidR="004043D1" w:rsidRDefault="004043D1" w:rsidP="004043D1"/>
    <w:p w14:paraId="43791968" w14:textId="77777777" w:rsidR="004043D1" w:rsidRDefault="004043D1" w:rsidP="004043D1"/>
    <w:p w14:paraId="17D078C9" w14:textId="77777777" w:rsidR="004043D1" w:rsidRDefault="004043D1" w:rsidP="004043D1"/>
    <w:p w14:paraId="33B66DDE" w14:textId="77777777" w:rsidR="004043D1" w:rsidRDefault="004043D1" w:rsidP="004043D1"/>
    <w:p w14:paraId="78A1B5FC" w14:textId="77777777" w:rsidR="004043D1" w:rsidRDefault="004043D1" w:rsidP="004043D1"/>
    <w:p w14:paraId="6ECF8AAA" w14:textId="77777777" w:rsidR="004043D1" w:rsidRDefault="004043D1" w:rsidP="004043D1"/>
    <w:p w14:paraId="7AD6D5F3" w14:textId="77777777" w:rsidR="006B6C53" w:rsidRDefault="00000000"/>
    <w:sectPr w:rsidR="006B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E0A63"/>
    <w:multiLevelType w:val="hybridMultilevel"/>
    <w:tmpl w:val="BA609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90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D1"/>
    <w:rsid w:val="000E517D"/>
    <w:rsid w:val="002336FD"/>
    <w:rsid w:val="003100D0"/>
    <w:rsid w:val="003A4119"/>
    <w:rsid w:val="004043D1"/>
    <w:rsid w:val="0056532A"/>
    <w:rsid w:val="00704BED"/>
    <w:rsid w:val="007C66D7"/>
    <w:rsid w:val="0083546C"/>
    <w:rsid w:val="00844499"/>
    <w:rsid w:val="009E3748"/>
    <w:rsid w:val="00A27D53"/>
    <w:rsid w:val="00C87440"/>
    <w:rsid w:val="00DB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320AB"/>
  <w15:chartTrackingRefBased/>
  <w15:docId w15:val="{482A93C1-40D7-FF48-90FB-936E866C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3D1"/>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Wyatt</dc:creator>
  <cp:keywords/>
  <dc:description/>
  <cp:lastModifiedBy>Robert Wyatt</cp:lastModifiedBy>
  <cp:revision>1</cp:revision>
  <dcterms:created xsi:type="dcterms:W3CDTF">2022-09-07T17:29:00Z</dcterms:created>
  <dcterms:modified xsi:type="dcterms:W3CDTF">2022-09-07T18:21:00Z</dcterms:modified>
</cp:coreProperties>
</file>