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0E2DA7" w14:textId="77777777" w:rsidR="002E6C0E" w:rsidRDefault="002E6C0E" w:rsidP="002E6C0E">
      <w:pPr>
        <w:jc w:val="center"/>
        <w:outlineLvl w:val="0"/>
        <w:rPr>
          <w:b/>
          <w:sz w:val="28"/>
          <w:szCs w:val="28"/>
        </w:rPr>
      </w:pPr>
      <w:r w:rsidRPr="00B00F70">
        <w:rPr>
          <w:b/>
          <w:sz w:val="28"/>
          <w:szCs w:val="28"/>
        </w:rPr>
        <w:t xml:space="preserve">Timbercreek </w:t>
      </w:r>
      <w:r>
        <w:rPr>
          <w:b/>
          <w:sz w:val="28"/>
          <w:szCs w:val="28"/>
        </w:rPr>
        <w:t xml:space="preserve">Canyon </w:t>
      </w:r>
      <w:r w:rsidRPr="00B00F70">
        <w:rPr>
          <w:b/>
          <w:sz w:val="28"/>
          <w:szCs w:val="28"/>
        </w:rPr>
        <w:t>Property Owners Association</w:t>
      </w:r>
      <w:r>
        <w:rPr>
          <w:b/>
          <w:sz w:val="28"/>
          <w:szCs w:val="28"/>
        </w:rPr>
        <w:t xml:space="preserve"> Board Meeting</w:t>
      </w:r>
    </w:p>
    <w:p w14:paraId="79FA37B5" w14:textId="0F854243" w:rsidR="002E6C0E" w:rsidRPr="005D2CB9" w:rsidRDefault="002E6C0E" w:rsidP="002E6C0E">
      <w:pPr>
        <w:spacing w:after="0" w:line="240" w:lineRule="auto"/>
        <w:rPr>
          <w:sz w:val="24"/>
          <w:szCs w:val="24"/>
        </w:rPr>
      </w:pPr>
      <w:r>
        <w:rPr>
          <w:sz w:val="24"/>
          <w:szCs w:val="24"/>
        </w:rPr>
        <w:t>3</w:t>
      </w:r>
      <w:r w:rsidRPr="005D2CB9">
        <w:rPr>
          <w:sz w:val="24"/>
          <w:szCs w:val="24"/>
        </w:rPr>
        <w:t>/</w:t>
      </w:r>
      <w:r>
        <w:rPr>
          <w:sz w:val="24"/>
          <w:szCs w:val="24"/>
        </w:rPr>
        <w:t>02/</w:t>
      </w:r>
      <w:r w:rsidRPr="005D2CB9">
        <w:rPr>
          <w:sz w:val="24"/>
          <w:szCs w:val="24"/>
        </w:rPr>
        <w:t>202</w:t>
      </w:r>
      <w:r>
        <w:rPr>
          <w:sz w:val="24"/>
          <w:szCs w:val="24"/>
        </w:rPr>
        <w:t>1 VIA ZOOM TELECONFERENCE</w:t>
      </w:r>
    </w:p>
    <w:p w14:paraId="0F380501" w14:textId="77777777" w:rsidR="002E6C0E" w:rsidRPr="005D2CB9" w:rsidRDefault="002E6C0E" w:rsidP="002E6C0E">
      <w:pPr>
        <w:spacing w:after="0" w:line="240" w:lineRule="auto"/>
        <w:rPr>
          <w:sz w:val="24"/>
          <w:szCs w:val="24"/>
        </w:rPr>
      </w:pPr>
      <w:r w:rsidRPr="005D2CB9">
        <w:rPr>
          <w:sz w:val="24"/>
          <w:szCs w:val="24"/>
        </w:rPr>
        <w:t>Directors present:</w:t>
      </w:r>
    </w:p>
    <w:p w14:paraId="7324C0B7" w14:textId="77777777" w:rsidR="002E6C0E" w:rsidRPr="005D2CB9" w:rsidRDefault="002E6C0E" w:rsidP="002E6C0E">
      <w:pPr>
        <w:spacing w:after="0" w:line="240" w:lineRule="auto"/>
        <w:rPr>
          <w:sz w:val="24"/>
          <w:szCs w:val="24"/>
        </w:rPr>
      </w:pPr>
      <w:r>
        <w:rPr>
          <w:sz w:val="24"/>
          <w:szCs w:val="24"/>
        </w:rPr>
        <w:t xml:space="preserve">Caroline Landry, </w:t>
      </w:r>
      <w:r w:rsidRPr="005D2CB9">
        <w:rPr>
          <w:sz w:val="24"/>
          <w:szCs w:val="24"/>
        </w:rPr>
        <w:t xml:space="preserve">Larry </w:t>
      </w:r>
      <w:proofErr w:type="spellStart"/>
      <w:r w:rsidRPr="005D2CB9">
        <w:rPr>
          <w:sz w:val="24"/>
          <w:szCs w:val="24"/>
        </w:rPr>
        <w:t>Naiman</w:t>
      </w:r>
      <w:proofErr w:type="spellEnd"/>
      <w:r>
        <w:rPr>
          <w:sz w:val="24"/>
          <w:szCs w:val="24"/>
        </w:rPr>
        <w:t>,</w:t>
      </w:r>
      <w:r w:rsidRPr="005D2CB9">
        <w:rPr>
          <w:sz w:val="24"/>
          <w:szCs w:val="24"/>
        </w:rPr>
        <w:t xml:space="preserve"> Robert Wyatt, </w:t>
      </w:r>
      <w:proofErr w:type="spellStart"/>
      <w:r>
        <w:rPr>
          <w:sz w:val="24"/>
          <w:szCs w:val="24"/>
        </w:rPr>
        <w:t>Ayne</w:t>
      </w:r>
      <w:proofErr w:type="spellEnd"/>
      <w:r>
        <w:rPr>
          <w:sz w:val="24"/>
          <w:szCs w:val="24"/>
        </w:rPr>
        <w:t xml:space="preserve"> Sharp, Dusty Hunsaker</w:t>
      </w:r>
    </w:p>
    <w:p w14:paraId="64022603" w14:textId="77777777" w:rsidR="002E6C0E" w:rsidRPr="005D2CB9" w:rsidRDefault="002E6C0E" w:rsidP="002E6C0E">
      <w:pPr>
        <w:spacing w:after="0" w:line="240" w:lineRule="auto"/>
        <w:rPr>
          <w:sz w:val="24"/>
          <w:szCs w:val="24"/>
        </w:rPr>
      </w:pPr>
    </w:p>
    <w:p w14:paraId="417932E8" w14:textId="1A77C74F" w:rsidR="002E6C0E" w:rsidRPr="005D2CB9" w:rsidRDefault="00C0604E" w:rsidP="002E6C0E">
      <w:pPr>
        <w:spacing w:after="0" w:line="240" w:lineRule="auto"/>
        <w:rPr>
          <w:sz w:val="24"/>
          <w:szCs w:val="24"/>
        </w:rPr>
      </w:pPr>
      <w:r>
        <w:rPr>
          <w:sz w:val="24"/>
          <w:szCs w:val="24"/>
        </w:rPr>
        <w:t>Members/</w:t>
      </w:r>
      <w:r w:rsidR="002E6C0E" w:rsidRPr="005D2CB9">
        <w:rPr>
          <w:sz w:val="24"/>
          <w:szCs w:val="24"/>
        </w:rPr>
        <w:t>Guests present</w:t>
      </w:r>
      <w:r w:rsidR="002E6C0E">
        <w:rPr>
          <w:sz w:val="24"/>
          <w:szCs w:val="24"/>
        </w:rPr>
        <w:t>:</w:t>
      </w:r>
      <w:r w:rsidR="00656984">
        <w:rPr>
          <w:sz w:val="24"/>
          <w:szCs w:val="24"/>
        </w:rPr>
        <w:t xml:space="preserve"> </w:t>
      </w:r>
      <w:r w:rsidR="002E6C0E">
        <w:rPr>
          <w:sz w:val="24"/>
          <w:szCs w:val="24"/>
        </w:rPr>
        <w:t xml:space="preserve">Kristi and Heath Brewer, Ann </w:t>
      </w:r>
      <w:proofErr w:type="spellStart"/>
      <w:r w:rsidR="002E6C0E">
        <w:rPr>
          <w:sz w:val="24"/>
          <w:szCs w:val="24"/>
        </w:rPr>
        <w:t>Harral</w:t>
      </w:r>
      <w:proofErr w:type="spellEnd"/>
      <w:r w:rsidR="002E6C0E">
        <w:rPr>
          <w:sz w:val="24"/>
          <w:szCs w:val="24"/>
        </w:rPr>
        <w:t xml:space="preserve">, </w:t>
      </w:r>
      <w:proofErr w:type="spellStart"/>
      <w:r w:rsidR="002E6C0E">
        <w:rPr>
          <w:sz w:val="24"/>
          <w:szCs w:val="24"/>
        </w:rPr>
        <w:t>Kruno</w:t>
      </w:r>
      <w:proofErr w:type="spellEnd"/>
      <w:r w:rsidR="002E6C0E">
        <w:rPr>
          <w:sz w:val="24"/>
          <w:szCs w:val="24"/>
        </w:rPr>
        <w:t xml:space="preserve"> </w:t>
      </w:r>
      <w:proofErr w:type="spellStart"/>
      <w:r w:rsidR="002E6C0E">
        <w:rPr>
          <w:sz w:val="24"/>
          <w:szCs w:val="24"/>
        </w:rPr>
        <w:t>Kupresanin</w:t>
      </w:r>
      <w:proofErr w:type="spellEnd"/>
      <w:r w:rsidR="002E6C0E">
        <w:rPr>
          <w:sz w:val="24"/>
          <w:szCs w:val="24"/>
        </w:rPr>
        <w:t xml:space="preserve">, </w:t>
      </w:r>
      <w:r w:rsidR="009A2C82">
        <w:rPr>
          <w:sz w:val="24"/>
          <w:szCs w:val="24"/>
        </w:rPr>
        <w:t>Steve Aaron</w:t>
      </w:r>
    </w:p>
    <w:p w14:paraId="61A2C4BF" w14:textId="21712178" w:rsidR="002E6C0E" w:rsidRDefault="002E6C0E" w:rsidP="002E6C0E">
      <w:pPr>
        <w:spacing w:line="240" w:lineRule="auto"/>
        <w:jc w:val="both"/>
        <w:rPr>
          <w:sz w:val="24"/>
          <w:szCs w:val="24"/>
        </w:rPr>
      </w:pPr>
      <w:r w:rsidRPr="005D2CB9">
        <w:rPr>
          <w:sz w:val="24"/>
          <w:szCs w:val="24"/>
        </w:rPr>
        <w:t>Meeting called to order at 7</w:t>
      </w:r>
      <w:r>
        <w:rPr>
          <w:sz w:val="24"/>
          <w:szCs w:val="24"/>
        </w:rPr>
        <w:t>:0</w:t>
      </w:r>
      <w:r w:rsidR="00DA692A">
        <w:rPr>
          <w:sz w:val="24"/>
          <w:szCs w:val="24"/>
        </w:rPr>
        <w:t>6</w:t>
      </w:r>
      <w:r w:rsidRPr="005D2CB9">
        <w:rPr>
          <w:sz w:val="24"/>
          <w:szCs w:val="24"/>
        </w:rPr>
        <w:t xml:space="preserve"> pm. </w:t>
      </w:r>
    </w:p>
    <w:p w14:paraId="7FC8A17F" w14:textId="74E1646F" w:rsidR="002E6C0E" w:rsidRDefault="002E6C0E" w:rsidP="002E6C0E">
      <w:pPr>
        <w:pStyle w:val="ListParagraph"/>
        <w:numPr>
          <w:ilvl w:val="0"/>
          <w:numId w:val="1"/>
        </w:numPr>
        <w:spacing w:line="240" w:lineRule="auto"/>
        <w:jc w:val="both"/>
        <w:rPr>
          <w:sz w:val="24"/>
          <w:szCs w:val="24"/>
        </w:rPr>
      </w:pPr>
      <w:r w:rsidRPr="002E6C0E">
        <w:rPr>
          <w:sz w:val="24"/>
          <w:szCs w:val="24"/>
        </w:rPr>
        <w:t xml:space="preserve">Caroline Landry moved that the Minutes for the </w:t>
      </w:r>
      <w:r w:rsidR="006F4251">
        <w:rPr>
          <w:sz w:val="24"/>
          <w:szCs w:val="24"/>
        </w:rPr>
        <w:t>02</w:t>
      </w:r>
      <w:r w:rsidRPr="002E6C0E">
        <w:rPr>
          <w:sz w:val="24"/>
          <w:szCs w:val="24"/>
        </w:rPr>
        <w:t xml:space="preserve">/02/2020 Board Meeting be       Approved. </w:t>
      </w:r>
      <w:proofErr w:type="spellStart"/>
      <w:r w:rsidRPr="002E6C0E">
        <w:rPr>
          <w:sz w:val="24"/>
          <w:szCs w:val="24"/>
        </w:rPr>
        <w:t>Ayne</w:t>
      </w:r>
      <w:proofErr w:type="spellEnd"/>
      <w:r w:rsidRPr="002E6C0E">
        <w:rPr>
          <w:sz w:val="24"/>
          <w:szCs w:val="24"/>
        </w:rPr>
        <w:t xml:space="preserve"> Sharp seconded the Motion and it passed unanimously</w:t>
      </w:r>
      <w:r>
        <w:rPr>
          <w:sz w:val="24"/>
          <w:szCs w:val="24"/>
        </w:rPr>
        <w:t>.</w:t>
      </w:r>
    </w:p>
    <w:p w14:paraId="1B920962" w14:textId="77777777" w:rsidR="002E6C0E" w:rsidRPr="002E6C0E" w:rsidRDefault="002E6C0E" w:rsidP="002E6C0E">
      <w:pPr>
        <w:pStyle w:val="ListParagraph"/>
        <w:spacing w:line="240" w:lineRule="auto"/>
        <w:ind w:left="1080"/>
        <w:jc w:val="both"/>
        <w:rPr>
          <w:sz w:val="24"/>
          <w:szCs w:val="24"/>
        </w:rPr>
      </w:pPr>
    </w:p>
    <w:p w14:paraId="3C62C4C1" w14:textId="77432D04" w:rsidR="002E6C0E" w:rsidRDefault="002E6C0E" w:rsidP="002E6C0E">
      <w:pPr>
        <w:pStyle w:val="ListParagraph"/>
        <w:numPr>
          <w:ilvl w:val="0"/>
          <w:numId w:val="1"/>
        </w:numPr>
        <w:spacing w:after="0" w:line="240" w:lineRule="auto"/>
        <w:jc w:val="both"/>
        <w:rPr>
          <w:sz w:val="24"/>
          <w:szCs w:val="24"/>
        </w:rPr>
      </w:pPr>
      <w:r>
        <w:rPr>
          <w:sz w:val="24"/>
          <w:szCs w:val="24"/>
        </w:rPr>
        <w:t xml:space="preserve">Caroline Landry presented the financial reports (P/L, etc.,). After questions and discussion, </w:t>
      </w:r>
      <w:proofErr w:type="spellStart"/>
      <w:r>
        <w:rPr>
          <w:sz w:val="24"/>
          <w:szCs w:val="24"/>
        </w:rPr>
        <w:t>Ayne</w:t>
      </w:r>
      <w:proofErr w:type="spellEnd"/>
      <w:r>
        <w:rPr>
          <w:sz w:val="24"/>
          <w:szCs w:val="24"/>
        </w:rPr>
        <w:t xml:space="preserve"> Sharp</w:t>
      </w:r>
      <w:r w:rsidRPr="002E6C0E">
        <w:rPr>
          <w:sz w:val="24"/>
          <w:szCs w:val="24"/>
        </w:rPr>
        <w:t xml:space="preserve"> </w:t>
      </w:r>
      <w:r>
        <w:rPr>
          <w:sz w:val="24"/>
          <w:szCs w:val="24"/>
        </w:rPr>
        <w:t>moved that the reports be approved. Robert Wyatt seconded the motion and it passed unanimously.</w:t>
      </w:r>
    </w:p>
    <w:p w14:paraId="6722F56D" w14:textId="77777777" w:rsidR="00247E4F" w:rsidRDefault="00247E4F" w:rsidP="00247E4F">
      <w:pPr>
        <w:pStyle w:val="ListParagraph"/>
        <w:spacing w:after="0" w:line="240" w:lineRule="auto"/>
        <w:ind w:left="1080"/>
        <w:jc w:val="both"/>
        <w:rPr>
          <w:sz w:val="24"/>
          <w:szCs w:val="24"/>
        </w:rPr>
      </w:pPr>
    </w:p>
    <w:p w14:paraId="3925B951" w14:textId="7827DDD4" w:rsidR="00247E4F" w:rsidRPr="00734104" w:rsidRDefault="00247E4F" w:rsidP="002E6C0E">
      <w:pPr>
        <w:pStyle w:val="ListParagraph"/>
        <w:numPr>
          <w:ilvl w:val="0"/>
          <w:numId w:val="1"/>
        </w:numPr>
        <w:spacing w:after="0" w:line="240" w:lineRule="auto"/>
        <w:jc w:val="both"/>
        <w:rPr>
          <w:sz w:val="24"/>
          <w:szCs w:val="24"/>
        </w:rPr>
      </w:pPr>
      <w:r>
        <w:rPr>
          <w:sz w:val="24"/>
          <w:szCs w:val="24"/>
        </w:rPr>
        <w:t>Heath and Kristy Brewer spoke to the Board about possible improvements they might be interested in making on Mesquite (north of Poplar) and on Poplar (west of Mesquite). They also mentioned possible grading of Mesquite in preparation for their anticipated construction on their Mesquite lots. They understand that any alterations to TCPOA common areas, including the roads, cannot be commenced without coordination with and approval of the TCPOA Board</w:t>
      </w:r>
      <w:r w:rsidR="007C3A1C">
        <w:rPr>
          <w:sz w:val="24"/>
          <w:szCs w:val="24"/>
        </w:rPr>
        <w:t xml:space="preserve"> of Directors. Issues involved would include engineering specifications, drainage issues, etc.</w:t>
      </w:r>
      <w:r w:rsidR="0055311C">
        <w:rPr>
          <w:sz w:val="24"/>
          <w:szCs w:val="24"/>
        </w:rPr>
        <w:t>,</w:t>
      </w:r>
      <w:r w:rsidR="007C3A1C">
        <w:rPr>
          <w:sz w:val="24"/>
          <w:szCs w:val="24"/>
        </w:rPr>
        <w:t xml:space="preserve"> and the TCPOA Board would </w:t>
      </w:r>
      <w:r w:rsidR="0055311C">
        <w:rPr>
          <w:sz w:val="24"/>
          <w:szCs w:val="24"/>
        </w:rPr>
        <w:t xml:space="preserve">require </w:t>
      </w:r>
      <w:r w:rsidR="007C3A1C">
        <w:rPr>
          <w:sz w:val="24"/>
          <w:szCs w:val="24"/>
        </w:rPr>
        <w:t xml:space="preserve">professional input, most likely beginning with Joe </w:t>
      </w:r>
      <w:proofErr w:type="spellStart"/>
      <w:r w:rsidR="007C3A1C">
        <w:rPr>
          <w:sz w:val="24"/>
          <w:szCs w:val="24"/>
        </w:rPr>
        <w:t>Shehan</w:t>
      </w:r>
      <w:proofErr w:type="spellEnd"/>
      <w:r w:rsidR="007C3A1C">
        <w:rPr>
          <w:sz w:val="24"/>
          <w:szCs w:val="24"/>
        </w:rPr>
        <w:t xml:space="preserve"> Engineering. Also discussed was having an on-site meeting with the Brewers, </w:t>
      </w:r>
      <w:r w:rsidR="0055311C">
        <w:rPr>
          <w:sz w:val="24"/>
          <w:szCs w:val="24"/>
        </w:rPr>
        <w:t xml:space="preserve">their contractor(s), Joe </w:t>
      </w:r>
      <w:proofErr w:type="spellStart"/>
      <w:r w:rsidR="0055311C">
        <w:rPr>
          <w:sz w:val="24"/>
          <w:szCs w:val="24"/>
        </w:rPr>
        <w:t>Shehan</w:t>
      </w:r>
      <w:proofErr w:type="spellEnd"/>
      <w:r w:rsidR="0055311C">
        <w:rPr>
          <w:sz w:val="24"/>
          <w:szCs w:val="24"/>
        </w:rPr>
        <w:t xml:space="preserve">, and one or more of the Board Directors. The Brewers also understand that construction on their lots requires approval from the TCPOA Architectural Board and the Village of Timbercreek. </w:t>
      </w:r>
    </w:p>
    <w:p w14:paraId="3422F323" w14:textId="77777777" w:rsidR="002E6C0E" w:rsidRPr="005D2CB9" w:rsidRDefault="002E6C0E" w:rsidP="002E6C0E">
      <w:pPr>
        <w:spacing w:after="0" w:line="240" w:lineRule="auto"/>
        <w:jc w:val="both"/>
        <w:rPr>
          <w:sz w:val="24"/>
          <w:szCs w:val="24"/>
        </w:rPr>
      </w:pPr>
    </w:p>
    <w:p w14:paraId="25D84D67" w14:textId="382AF299" w:rsidR="002E6C0E" w:rsidRPr="00DA692A" w:rsidRDefault="002E6C0E" w:rsidP="002E6C0E">
      <w:pPr>
        <w:pStyle w:val="ListParagraph"/>
        <w:numPr>
          <w:ilvl w:val="0"/>
          <w:numId w:val="1"/>
        </w:numPr>
        <w:tabs>
          <w:tab w:val="left" w:pos="450"/>
        </w:tabs>
        <w:spacing w:line="240" w:lineRule="auto"/>
        <w:ind w:left="990"/>
        <w:jc w:val="both"/>
        <w:rPr>
          <w:sz w:val="24"/>
          <w:szCs w:val="24"/>
        </w:rPr>
      </w:pPr>
      <w:r w:rsidRPr="00DA692A">
        <w:rPr>
          <w:sz w:val="24"/>
          <w:szCs w:val="24"/>
        </w:rPr>
        <w:t xml:space="preserve">Larry </w:t>
      </w:r>
      <w:proofErr w:type="spellStart"/>
      <w:r w:rsidRPr="00DA692A">
        <w:rPr>
          <w:sz w:val="24"/>
          <w:szCs w:val="24"/>
        </w:rPr>
        <w:t>Naiman</w:t>
      </w:r>
      <w:proofErr w:type="spellEnd"/>
      <w:r w:rsidRPr="00DA692A">
        <w:rPr>
          <w:sz w:val="24"/>
          <w:szCs w:val="24"/>
        </w:rPr>
        <w:t xml:space="preserve"> reported </w:t>
      </w:r>
      <w:r w:rsidR="00DA692A" w:rsidRPr="00DA692A">
        <w:rPr>
          <w:sz w:val="24"/>
          <w:szCs w:val="24"/>
        </w:rPr>
        <w:t xml:space="preserve">that a contract has been executed with </w:t>
      </w:r>
      <w:proofErr w:type="spellStart"/>
      <w:r w:rsidR="00DA692A" w:rsidRPr="00DA692A">
        <w:rPr>
          <w:sz w:val="24"/>
          <w:szCs w:val="24"/>
        </w:rPr>
        <w:t>Bryers</w:t>
      </w:r>
      <w:proofErr w:type="spellEnd"/>
      <w:r w:rsidR="00DA692A" w:rsidRPr="00DA692A">
        <w:rPr>
          <w:sz w:val="24"/>
          <w:szCs w:val="24"/>
        </w:rPr>
        <w:t xml:space="preserve"> Paving for the </w:t>
      </w:r>
      <w:r w:rsidRPr="00DA692A">
        <w:rPr>
          <w:sz w:val="24"/>
          <w:szCs w:val="24"/>
        </w:rPr>
        <w:t>bid process regarding the 35% Seal Coat Project</w:t>
      </w:r>
      <w:r w:rsidR="00DA692A" w:rsidRPr="00DA692A">
        <w:rPr>
          <w:sz w:val="24"/>
          <w:szCs w:val="24"/>
        </w:rPr>
        <w:t>. It is anticipated that work will begin in April, 2021.</w:t>
      </w:r>
      <w:r w:rsidRPr="00DA692A">
        <w:rPr>
          <w:sz w:val="24"/>
          <w:szCs w:val="24"/>
        </w:rPr>
        <w:t xml:space="preserve"> </w:t>
      </w:r>
      <w:r w:rsidR="00DA692A" w:rsidRPr="00DA692A">
        <w:rPr>
          <w:sz w:val="24"/>
          <w:szCs w:val="24"/>
        </w:rPr>
        <w:t xml:space="preserve">Larry </w:t>
      </w:r>
      <w:proofErr w:type="spellStart"/>
      <w:r w:rsidR="00DA692A" w:rsidRPr="00DA692A">
        <w:rPr>
          <w:sz w:val="24"/>
          <w:szCs w:val="24"/>
        </w:rPr>
        <w:t>Naiman</w:t>
      </w:r>
      <w:proofErr w:type="spellEnd"/>
      <w:r w:rsidR="00DA692A" w:rsidRPr="00DA692A">
        <w:rPr>
          <w:sz w:val="24"/>
          <w:szCs w:val="24"/>
        </w:rPr>
        <w:t xml:space="preserve"> also reported that a bid will also be sought from </w:t>
      </w:r>
      <w:proofErr w:type="spellStart"/>
      <w:r w:rsidR="00DA692A" w:rsidRPr="00DA692A">
        <w:rPr>
          <w:sz w:val="24"/>
          <w:szCs w:val="24"/>
        </w:rPr>
        <w:t>Bryer’s</w:t>
      </w:r>
      <w:proofErr w:type="spellEnd"/>
      <w:r w:rsidR="00DA692A" w:rsidRPr="00DA692A">
        <w:rPr>
          <w:sz w:val="24"/>
          <w:szCs w:val="24"/>
        </w:rPr>
        <w:t xml:space="preserve"> Paving for crack sealing the rest of the roads. In addition, Larry </w:t>
      </w:r>
      <w:proofErr w:type="spellStart"/>
      <w:r w:rsidR="00DA692A" w:rsidRPr="00DA692A">
        <w:rPr>
          <w:sz w:val="24"/>
          <w:szCs w:val="24"/>
        </w:rPr>
        <w:t>Naiman</w:t>
      </w:r>
      <w:proofErr w:type="spellEnd"/>
      <w:r w:rsidR="00DA692A" w:rsidRPr="00DA692A">
        <w:rPr>
          <w:sz w:val="24"/>
          <w:szCs w:val="24"/>
        </w:rPr>
        <w:t xml:space="preserve"> will seek bids for blading </w:t>
      </w:r>
      <w:r w:rsidR="00DA692A">
        <w:rPr>
          <w:sz w:val="24"/>
          <w:szCs w:val="24"/>
        </w:rPr>
        <w:t>specified areas.</w:t>
      </w:r>
    </w:p>
    <w:p w14:paraId="761E3AE9" w14:textId="77777777" w:rsidR="002E6C0E" w:rsidRPr="009D5EAD" w:rsidRDefault="002E6C0E" w:rsidP="002E6C0E">
      <w:pPr>
        <w:pStyle w:val="ListParagraph"/>
        <w:tabs>
          <w:tab w:val="left" w:pos="450"/>
        </w:tabs>
        <w:spacing w:line="240" w:lineRule="auto"/>
        <w:ind w:left="990"/>
        <w:jc w:val="both"/>
        <w:rPr>
          <w:sz w:val="24"/>
          <w:szCs w:val="24"/>
        </w:rPr>
      </w:pPr>
    </w:p>
    <w:p w14:paraId="00C6FC54" w14:textId="77777777" w:rsidR="002E6C0E" w:rsidRDefault="002E6C0E" w:rsidP="002E6C0E">
      <w:pPr>
        <w:pStyle w:val="ListParagraph"/>
        <w:numPr>
          <w:ilvl w:val="0"/>
          <w:numId w:val="1"/>
        </w:numPr>
        <w:tabs>
          <w:tab w:val="left" w:pos="450"/>
        </w:tabs>
        <w:spacing w:line="240" w:lineRule="auto"/>
        <w:jc w:val="both"/>
        <w:rPr>
          <w:sz w:val="24"/>
          <w:szCs w:val="24"/>
        </w:rPr>
      </w:pPr>
      <w:r>
        <w:rPr>
          <w:sz w:val="24"/>
          <w:szCs w:val="24"/>
        </w:rPr>
        <w:t>EXECUTIVE SESSION</w:t>
      </w:r>
      <w:r w:rsidRPr="00BE5827">
        <w:rPr>
          <w:sz w:val="24"/>
          <w:szCs w:val="24"/>
        </w:rPr>
        <w:t xml:space="preserve"> (</w:t>
      </w:r>
      <w:r>
        <w:rPr>
          <w:sz w:val="24"/>
          <w:szCs w:val="24"/>
        </w:rPr>
        <w:t>Collection efforts</w:t>
      </w:r>
      <w:r w:rsidRPr="00BE5827">
        <w:rPr>
          <w:sz w:val="24"/>
          <w:szCs w:val="24"/>
        </w:rPr>
        <w:t xml:space="preserve"> regarding delinquent Members and related legal issues/proceedings)</w:t>
      </w:r>
      <w:r>
        <w:rPr>
          <w:sz w:val="24"/>
          <w:szCs w:val="24"/>
        </w:rPr>
        <w:t xml:space="preserve">. </w:t>
      </w:r>
    </w:p>
    <w:p w14:paraId="6CCAC368" w14:textId="77777777" w:rsidR="002E6C0E" w:rsidRPr="00A62AD1" w:rsidRDefault="002E6C0E" w:rsidP="002E6C0E">
      <w:pPr>
        <w:pStyle w:val="ListParagraph"/>
        <w:tabs>
          <w:tab w:val="left" w:pos="450"/>
        </w:tabs>
        <w:spacing w:line="240" w:lineRule="auto"/>
        <w:ind w:left="1080"/>
        <w:jc w:val="both"/>
        <w:rPr>
          <w:sz w:val="24"/>
          <w:szCs w:val="24"/>
        </w:rPr>
      </w:pPr>
    </w:p>
    <w:p w14:paraId="39B76305" w14:textId="3931DE3B" w:rsidR="002E6C0E" w:rsidRPr="00996593" w:rsidRDefault="002E6C0E" w:rsidP="002E6C0E">
      <w:pPr>
        <w:pStyle w:val="ListParagraph"/>
        <w:numPr>
          <w:ilvl w:val="0"/>
          <w:numId w:val="1"/>
        </w:numPr>
        <w:tabs>
          <w:tab w:val="left" w:pos="450"/>
        </w:tabs>
        <w:spacing w:line="240" w:lineRule="auto"/>
        <w:jc w:val="both"/>
        <w:rPr>
          <w:sz w:val="24"/>
          <w:szCs w:val="24"/>
        </w:rPr>
      </w:pPr>
      <w:r>
        <w:rPr>
          <w:sz w:val="24"/>
          <w:szCs w:val="24"/>
        </w:rPr>
        <w:t xml:space="preserve">Caroline Landry </w:t>
      </w:r>
      <w:r w:rsidRPr="00996593">
        <w:rPr>
          <w:sz w:val="24"/>
          <w:szCs w:val="24"/>
        </w:rPr>
        <w:t xml:space="preserve">moved to Adjourn. </w:t>
      </w:r>
      <w:proofErr w:type="spellStart"/>
      <w:r>
        <w:rPr>
          <w:sz w:val="24"/>
          <w:szCs w:val="24"/>
        </w:rPr>
        <w:t>Ayne</w:t>
      </w:r>
      <w:proofErr w:type="spellEnd"/>
      <w:r>
        <w:rPr>
          <w:sz w:val="24"/>
          <w:szCs w:val="24"/>
        </w:rPr>
        <w:t xml:space="preserve"> Sharp </w:t>
      </w:r>
      <w:r w:rsidRPr="00996593">
        <w:rPr>
          <w:sz w:val="24"/>
          <w:szCs w:val="24"/>
        </w:rPr>
        <w:t xml:space="preserve">seconded the Motion and it passed unanimously.  Meeting was adjourned at </w:t>
      </w:r>
      <w:r>
        <w:rPr>
          <w:sz w:val="24"/>
          <w:szCs w:val="24"/>
        </w:rPr>
        <w:t>8:</w:t>
      </w:r>
      <w:r w:rsidR="00DA692A">
        <w:rPr>
          <w:sz w:val="24"/>
          <w:szCs w:val="24"/>
        </w:rPr>
        <w:t>04</w:t>
      </w:r>
      <w:r>
        <w:rPr>
          <w:sz w:val="24"/>
          <w:szCs w:val="24"/>
        </w:rPr>
        <w:t xml:space="preserve"> </w:t>
      </w:r>
      <w:r w:rsidRPr="00996593">
        <w:rPr>
          <w:sz w:val="24"/>
          <w:szCs w:val="24"/>
        </w:rPr>
        <w:t>pm.</w:t>
      </w:r>
    </w:p>
    <w:p w14:paraId="0578D35D" w14:textId="77777777" w:rsidR="002E6C0E" w:rsidRPr="00EA6AD9" w:rsidRDefault="002E6C0E" w:rsidP="00DA692A">
      <w:pPr>
        <w:jc w:val="center"/>
        <w:rPr>
          <w:rFonts w:cs="Times New Roman (Body CS)"/>
          <w:b/>
          <w:sz w:val="32"/>
        </w:rPr>
      </w:pPr>
      <w:r>
        <w:rPr>
          <w:rFonts w:cs="Times New Roman (Body CS)"/>
          <w:b/>
          <w:sz w:val="32"/>
        </w:rPr>
        <w:t xml:space="preserve">2021 TCPOA </w:t>
      </w:r>
      <w:r w:rsidRPr="00EA6AD9">
        <w:rPr>
          <w:rFonts w:cs="Times New Roman (Body CS)"/>
          <w:b/>
          <w:sz w:val="32"/>
        </w:rPr>
        <w:t xml:space="preserve">BOARD MEETINGS </w:t>
      </w:r>
      <w:r>
        <w:rPr>
          <w:rFonts w:cs="Times New Roman (Body CS)"/>
          <w:b/>
          <w:sz w:val="32"/>
        </w:rPr>
        <w:t>(7 pm via Zoom)</w:t>
      </w:r>
    </w:p>
    <w:p w14:paraId="075144B8" w14:textId="492747C3" w:rsidR="002E6C0E" w:rsidRDefault="002E6C0E" w:rsidP="002E6C0E">
      <w:pPr>
        <w:tabs>
          <w:tab w:val="left" w:pos="450"/>
        </w:tabs>
        <w:spacing w:line="240" w:lineRule="auto"/>
        <w:jc w:val="center"/>
      </w:pPr>
      <w:r>
        <w:rPr>
          <w:sz w:val="28"/>
        </w:rPr>
        <w:t>April 6, May 4</w:t>
      </w:r>
    </w:p>
    <w:p w14:paraId="53C60795" w14:textId="77777777" w:rsidR="002E6C0E" w:rsidRPr="00AF5AAD" w:rsidRDefault="002E6C0E" w:rsidP="002E6C0E">
      <w:pPr>
        <w:tabs>
          <w:tab w:val="left" w:pos="450"/>
        </w:tabs>
        <w:spacing w:line="240" w:lineRule="auto"/>
        <w:ind w:left="720"/>
        <w:jc w:val="both"/>
        <w:rPr>
          <w:sz w:val="24"/>
          <w:szCs w:val="24"/>
        </w:rPr>
      </w:pPr>
      <w:r w:rsidRPr="00AF5AAD">
        <w:rPr>
          <w:color w:val="FF0000"/>
          <w:sz w:val="24"/>
          <w:szCs w:val="24"/>
        </w:rPr>
        <w:t>The email address used by the TCPOA to send to Members new gate codes and to send other</w:t>
      </w:r>
      <w:r>
        <w:rPr>
          <w:color w:val="FF0000"/>
          <w:sz w:val="24"/>
          <w:szCs w:val="24"/>
        </w:rPr>
        <w:t xml:space="preserve"> </w:t>
      </w:r>
      <w:r w:rsidRPr="00AF5AAD">
        <w:rPr>
          <w:color w:val="FF0000"/>
          <w:sz w:val="24"/>
          <w:szCs w:val="24"/>
        </w:rPr>
        <w:t>important communications (e.g., Notices, updates, etc.) is: poatimbercreek@gmail.com. Please put this email address in your contacts or email addresses to avoid TCPOA emails from going to your junk mail.</w:t>
      </w:r>
    </w:p>
    <w:p w14:paraId="6F1DB691" w14:textId="77777777" w:rsidR="002E6C0E" w:rsidRDefault="002E6C0E" w:rsidP="002E6C0E">
      <w:pPr>
        <w:jc w:val="center"/>
        <w:rPr>
          <w:sz w:val="28"/>
        </w:rPr>
      </w:pPr>
    </w:p>
    <w:p w14:paraId="19ECF467" w14:textId="5B7877F6" w:rsidR="006B6C53" w:rsidRPr="005D3B3F" w:rsidRDefault="00941A5A">
      <w:pPr>
        <w:rPr>
          <w:b/>
          <w:bCs/>
          <w:color w:val="FF0000"/>
          <w:sz w:val="32"/>
          <w:szCs w:val="32"/>
        </w:rPr>
      </w:pPr>
      <w:r>
        <w:rPr>
          <w:sz w:val="28"/>
        </w:rPr>
        <w:t xml:space="preserve">                 </w:t>
      </w:r>
      <w:r w:rsidR="002E6C0E" w:rsidRPr="00CA583E">
        <w:rPr>
          <w:b/>
          <w:bCs/>
          <w:color w:val="FF0000"/>
          <w:sz w:val="32"/>
          <w:szCs w:val="32"/>
        </w:rPr>
        <w:t>VILLAGE/TCPOA WEBSITE: https://www.timbercreekcanyon.org/</w:t>
      </w:r>
    </w:p>
    <w:sectPr w:rsidR="006B6C53" w:rsidRPr="005D3B3F" w:rsidSect="00941A5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 (Body CS)">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E306912"/>
    <w:multiLevelType w:val="hybridMultilevel"/>
    <w:tmpl w:val="3B64C6D0"/>
    <w:lvl w:ilvl="0" w:tplc="0409000F">
      <w:start w:val="1"/>
      <w:numFmt w:val="decimal"/>
      <w:lvlText w:val="%1."/>
      <w:lvlJc w:val="left"/>
      <w:pPr>
        <w:ind w:left="10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C0E"/>
    <w:rsid w:val="002336FD"/>
    <w:rsid w:val="00247E4F"/>
    <w:rsid w:val="002E6C0E"/>
    <w:rsid w:val="0055311C"/>
    <w:rsid w:val="005D3B3F"/>
    <w:rsid w:val="00656984"/>
    <w:rsid w:val="006F4251"/>
    <w:rsid w:val="007069DF"/>
    <w:rsid w:val="007C3A1C"/>
    <w:rsid w:val="007C66D7"/>
    <w:rsid w:val="00815FB0"/>
    <w:rsid w:val="00941A5A"/>
    <w:rsid w:val="009A2C82"/>
    <w:rsid w:val="00C0604E"/>
    <w:rsid w:val="00DA69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23E883"/>
  <w15:chartTrackingRefBased/>
  <w15:docId w15:val="{D46787A3-570D-3244-876E-D0A383F7E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6C0E"/>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6C0E"/>
    <w:pPr>
      <w:spacing w:after="160"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1</Pages>
  <Words>393</Words>
  <Characters>2246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Wyatt</dc:creator>
  <cp:keywords/>
  <dc:description/>
  <cp:lastModifiedBy>Robert Wyatt</cp:lastModifiedBy>
  <cp:revision>9</cp:revision>
  <dcterms:created xsi:type="dcterms:W3CDTF">2021-03-06T23:34:00Z</dcterms:created>
  <dcterms:modified xsi:type="dcterms:W3CDTF">2021-04-10T22:16:00Z</dcterms:modified>
</cp:coreProperties>
</file>